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2F617" w14:textId="6FFFEC96" w:rsidR="00260940" w:rsidRPr="00375C85" w:rsidRDefault="00260940" w:rsidP="00375C85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de-DE"/>
        </w:rPr>
      </w:pPr>
      <w:bookmarkStart w:id="0" w:name="_GoBack"/>
      <w:bookmarkEnd w:id="0"/>
      <w:r w:rsidRPr="00375C85">
        <w:rPr>
          <w:rFonts w:ascii="Arial" w:hAnsi="Arial" w:cs="Arial"/>
          <w:b/>
          <w:sz w:val="28"/>
          <w:szCs w:val="28"/>
          <w:lang w:val="de-DE"/>
        </w:rPr>
        <w:t xml:space="preserve">Der anhaltende Erfolg </w:t>
      </w:r>
      <w:r w:rsidR="00197677" w:rsidRPr="00375C85">
        <w:rPr>
          <w:rFonts w:ascii="Arial" w:hAnsi="Arial" w:cs="Arial"/>
          <w:b/>
          <w:sz w:val="28"/>
          <w:szCs w:val="28"/>
          <w:lang w:val="de-DE"/>
        </w:rPr>
        <w:t>des</w:t>
      </w:r>
      <w:r w:rsidRPr="00375C85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375C85" w:rsidRPr="00375C85">
        <w:rPr>
          <w:rFonts w:ascii="Arial" w:hAnsi="Arial" w:cs="Arial"/>
          <w:b/>
          <w:sz w:val="28"/>
          <w:szCs w:val="28"/>
          <w:lang w:val="de-DE"/>
        </w:rPr>
        <w:t xml:space="preserve">Hard Rock </w:t>
      </w:r>
      <w:r w:rsidR="001577B5" w:rsidRPr="00375C85">
        <w:rPr>
          <w:rFonts w:ascii="Arial" w:hAnsi="Arial" w:cs="Arial"/>
          <w:b/>
          <w:sz w:val="28"/>
          <w:szCs w:val="28"/>
          <w:lang w:val="de-DE"/>
        </w:rPr>
        <w:t>Cafés</w:t>
      </w:r>
    </w:p>
    <w:p w14:paraId="4847AED7" w14:textId="77777777" w:rsidR="00197677" w:rsidRPr="00375C85" w:rsidRDefault="00197677" w:rsidP="00375C85">
      <w:pPr>
        <w:pStyle w:val="NoSpacing"/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14:paraId="010B49D2" w14:textId="1FF76A9F" w:rsidR="00197677" w:rsidRPr="00375C85" w:rsidRDefault="00197677" w:rsidP="00375C85">
      <w:pPr>
        <w:pStyle w:val="NoSpacing"/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375C85">
        <w:rPr>
          <w:rFonts w:ascii="Arial" w:hAnsi="Arial" w:cs="Arial"/>
          <w:sz w:val="22"/>
          <w:szCs w:val="22"/>
          <w:lang w:val="de-DE"/>
        </w:rPr>
        <w:t xml:space="preserve">Die populäre, US-amerikanische Restaurantkette wurde 1971 </w:t>
      </w:r>
      <w:r w:rsidR="00375C85" w:rsidRPr="00375C85">
        <w:rPr>
          <w:rFonts w:ascii="Arial" w:hAnsi="Arial" w:cs="Arial"/>
          <w:sz w:val="22"/>
          <w:szCs w:val="22"/>
          <w:lang w:val="de-DE"/>
        </w:rPr>
        <w:t>London gegründet und der Erf</w:t>
      </w:r>
      <w:r w:rsidRPr="00375C85">
        <w:rPr>
          <w:rFonts w:ascii="Arial" w:hAnsi="Arial" w:cs="Arial"/>
          <w:sz w:val="22"/>
          <w:szCs w:val="22"/>
          <w:lang w:val="de-DE"/>
        </w:rPr>
        <w:t>o</w:t>
      </w:r>
      <w:r w:rsidR="00375C85" w:rsidRPr="00375C85">
        <w:rPr>
          <w:rFonts w:ascii="Arial" w:hAnsi="Arial" w:cs="Arial"/>
          <w:sz w:val="22"/>
          <w:szCs w:val="22"/>
          <w:lang w:val="de-DE"/>
        </w:rPr>
        <w:t>l</w:t>
      </w:r>
      <w:r w:rsidRPr="00375C85">
        <w:rPr>
          <w:rFonts w:ascii="Arial" w:hAnsi="Arial" w:cs="Arial"/>
          <w:sz w:val="22"/>
          <w:szCs w:val="22"/>
          <w:lang w:val="de-DE"/>
        </w:rPr>
        <w:t xml:space="preserve">g ist seitdem nicht mehr aufzuhalten. Bekannt wurde das Hard Rock </w:t>
      </w:r>
      <w:r w:rsidR="001577B5" w:rsidRPr="00375C85">
        <w:rPr>
          <w:rFonts w:ascii="Arial" w:hAnsi="Arial" w:cs="Arial"/>
          <w:sz w:val="22"/>
          <w:szCs w:val="22"/>
          <w:lang w:val="de-DE"/>
        </w:rPr>
        <w:t>Café</w:t>
      </w:r>
      <w:r w:rsidRPr="00375C85">
        <w:rPr>
          <w:rFonts w:ascii="Arial" w:hAnsi="Arial" w:cs="Arial"/>
          <w:sz w:val="22"/>
          <w:szCs w:val="22"/>
          <w:lang w:val="de-DE"/>
        </w:rPr>
        <w:t xml:space="preserve"> durch deren deftiges Burger-Angebot und dem coolen Rock Musik Flair, die sich durch jede Location zieht.</w:t>
      </w:r>
      <w:r w:rsidR="00C71FA2" w:rsidRPr="00375C85">
        <w:rPr>
          <w:rFonts w:ascii="Arial" w:hAnsi="Arial" w:cs="Arial"/>
          <w:sz w:val="22"/>
          <w:szCs w:val="22"/>
          <w:lang w:val="de-DE"/>
        </w:rPr>
        <w:t xml:space="preserve"> Seit 2007 gehört die Franchise-Kette einem amerikanischen I</w:t>
      </w:r>
      <w:r w:rsidR="00375C85" w:rsidRPr="00375C85">
        <w:rPr>
          <w:rFonts w:ascii="Arial" w:hAnsi="Arial" w:cs="Arial"/>
          <w:sz w:val="22"/>
          <w:szCs w:val="22"/>
          <w:lang w:val="de-DE"/>
        </w:rPr>
        <w:t>ndianerstamm, welcher die Marke</w:t>
      </w:r>
      <w:r w:rsidR="00C71FA2" w:rsidRPr="00375C85">
        <w:rPr>
          <w:rFonts w:ascii="Arial" w:hAnsi="Arial" w:cs="Arial"/>
          <w:sz w:val="22"/>
          <w:szCs w:val="22"/>
          <w:lang w:val="de-DE"/>
        </w:rPr>
        <w:t xml:space="preserve"> damals für knapp ei</w:t>
      </w:r>
      <w:r w:rsidR="00375C85" w:rsidRPr="00375C85">
        <w:rPr>
          <w:rFonts w:ascii="Arial" w:hAnsi="Arial" w:cs="Arial"/>
          <w:sz w:val="22"/>
          <w:szCs w:val="22"/>
          <w:lang w:val="de-DE"/>
        </w:rPr>
        <w:t xml:space="preserve">ne Milliarde US-Dollar abkaufte. </w:t>
      </w:r>
      <w:r w:rsidR="00C71FA2" w:rsidRPr="00375C85">
        <w:rPr>
          <w:rFonts w:ascii="Arial" w:hAnsi="Arial" w:cs="Arial"/>
          <w:sz w:val="22"/>
          <w:szCs w:val="22"/>
          <w:lang w:val="de-DE"/>
        </w:rPr>
        <w:t xml:space="preserve">Heute ist das Hard Rock </w:t>
      </w:r>
      <w:r w:rsidR="001577B5" w:rsidRPr="00375C85">
        <w:rPr>
          <w:rFonts w:ascii="Arial" w:hAnsi="Arial" w:cs="Arial"/>
          <w:sz w:val="22"/>
          <w:szCs w:val="22"/>
          <w:lang w:val="de-DE"/>
        </w:rPr>
        <w:t>Café</w:t>
      </w:r>
      <w:r w:rsidR="00C71FA2" w:rsidRPr="00375C85">
        <w:rPr>
          <w:rFonts w:ascii="Arial" w:hAnsi="Arial" w:cs="Arial"/>
          <w:sz w:val="22"/>
          <w:szCs w:val="22"/>
          <w:lang w:val="de-DE"/>
        </w:rPr>
        <w:t xml:space="preserve"> Anziehungspunkt für Musikbands und </w:t>
      </w:r>
      <w:r w:rsidR="00375C85" w:rsidRPr="00375C85">
        <w:rPr>
          <w:rFonts w:ascii="Arial" w:hAnsi="Arial" w:cs="Arial"/>
          <w:sz w:val="22"/>
          <w:szCs w:val="22"/>
          <w:lang w:val="de-DE"/>
        </w:rPr>
        <w:t xml:space="preserve">deren </w:t>
      </w:r>
      <w:r w:rsidR="00C71FA2" w:rsidRPr="00375C85">
        <w:rPr>
          <w:rFonts w:ascii="Arial" w:hAnsi="Arial" w:cs="Arial"/>
          <w:sz w:val="22"/>
          <w:szCs w:val="22"/>
          <w:lang w:val="de-DE"/>
        </w:rPr>
        <w:t>Fans</w:t>
      </w:r>
      <w:r w:rsidR="00375C85" w:rsidRPr="00375C85">
        <w:rPr>
          <w:rFonts w:ascii="Arial" w:hAnsi="Arial" w:cs="Arial"/>
          <w:sz w:val="22"/>
          <w:szCs w:val="22"/>
          <w:lang w:val="de-DE"/>
        </w:rPr>
        <w:t>,</w:t>
      </w:r>
      <w:r w:rsidR="00C71FA2" w:rsidRPr="00375C85">
        <w:rPr>
          <w:rFonts w:ascii="Arial" w:hAnsi="Arial" w:cs="Arial"/>
          <w:sz w:val="22"/>
          <w:szCs w:val="22"/>
          <w:lang w:val="de-DE"/>
        </w:rPr>
        <w:t xml:space="preserve"> und mehr und mehr </w:t>
      </w:r>
      <w:r w:rsidR="00375C85" w:rsidRPr="00375C85">
        <w:rPr>
          <w:rFonts w:ascii="Arial" w:hAnsi="Arial" w:cs="Arial"/>
          <w:sz w:val="22"/>
          <w:szCs w:val="22"/>
          <w:lang w:val="de-DE"/>
        </w:rPr>
        <w:t>Standorte</w:t>
      </w:r>
      <w:r w:rsidR="00C71FA2" w:rsidRPr="00375C85">
        <w:rPr>
          <w:rFonts w:ascii="Arial" w:hAnsi="Arial" w:cs="Arial"/>
          <w:sz w:val="22"/>
          <w:szCs w:val="22"/>
          <w:lang w:val="de-DE"/>
        </w:rPr>
        <w:t xml:space="preserve"> werden in allen Ländern der Welt eröffnet.</w:t>
      </w:r>
    </w:p>
    <w:p w14:paraId="291BBD5B" w14:textId="77777777" w:rsidR="00260940" w:rsidRPr="00375C85" w:rsidRDefault="00260940" w:rsidP="00375C85">
      <w:pPr>
        <w:pStyle w:val="NoSpacing"/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14:paraId="283C0B27" w14:textId="77777777" w:rsidR="00260940" w:rsidRPr="00375C85" w:rsidRDefault="00260940" w:rsidP="00375C85">
      <w:pPr>
        <w:pStyle w:val="NoSpacing"/>
        <w:spacing w:line="360" w:lineRule="auto"/>
        <w:rPr>
          <w:rFonts w:ascii="Arial" w:hAnsi="Arial" w:cs="Arial"/>
          <w:b/>
          <w:sz w:val="22"/>
          <w:szCs w:val="22"/>
          <w:lang w:val="de-DE"/>
        </w:rPr>
      </w:pPr>
      <w:r w:rsidRPr="00375C85">
        <w:rPr>
          <w:rFonts w:ascii="Arial" w:hAnsi="Arial" w:cs="Arial"/>
          <w:b/>
          <w:sz w:val="22"/>
          <w:szCs w:val="22"/>
          <w:lang w:val="de-DE"/>
        </w:rPr>
        <w:t xml:space="preserve">Der Hard Rock Café Trend </w:t>
      </w:r>
      <w:r w:rsidR="00AD79B2" w:rsidRPr="00375C85">
        <w:rPr>
          <w:rFonts w:ascii="Arial" w:hAnsi="Arial" w:cs="Arial"/>
          <w:b/>
          <w:sz w:val="22"/>
          <w:szCs w:val="22"/>
          <w:lang w:val="de-DE"/>
        </w:rPr>
        <w:t>ist auch in den deutschsprachigen Ländern stark</w:t>
      </w:r>
    </w:p>
    <w:p w14:paraId="228493E6" w14:textId="77777777" w:rsidR="00C71FA2" w:rsidRPr="00375C85" w:rsidRDefault="00C71FA2" w:rsidP="00375C85">
      <w:pPr>
        <w:pStyle w:val="NoSpacing"/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14:paraId="532AADA4" w14:textId="3BDADB7B" w:rsidR="00C71FA2" w:rsidRPr="00375C85" w:rsidRDefault="00C71FA2" w:rsidP="00375C85">
      <w:pPr>
        <w:pStyle w:val="NoSpacing"/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375C85">
        <w:rPr>
          <w:rFonts w:ascii="Arial" w:hAnsi="Arial" w:cs="Arial"/>
          <w:sz w:val="22"/>
          <w:szCs w:val="22"/>
          <w:lang w:val="de-DE"/>
        </w:rPr>
        <w:t xml:space="preserve">Hard Rock </w:t>
      </w:r>
      <w:r w:rsidR="001577B5" w:rsidRPr="00375C85">
        <w:rPr>
          <w:rFonts w:ascii="Arial" w:hAnsi="Arial" w:cs="Arial"/>
          <w:sz w:val="22"/>
          <w:szCs w:val="22"/>
          <w:lang w:val="de-DE"/>
        </w:rPr>
        <w:t>Café</w:t>
      </w:r>
      <w:r w:rsidRPr="00375C85">
        <w:rPr>
          <w:rFonts w:ascii="Arial" w:hAnsi="Arial" w:cs="Arial"/>
          <w:sz w:val="22"/>
          <w:szCs w:val="22"/>
          <w:lang w:val="de-DE"/>
        </w:rPr>
        <w:t xml:space="preserve"> Besucher kommen vor allem vorbei, um das einmalig rockige Ambiente zu genießen. So gibt es in Deu</w:t>
      </w:r>
      <w:r w:rsidR="00375C85" w:rsidRPr="00375C85">
        <w:rPr>
          <w:rFonts w:ascii="Arial" w:hAnsi="Arial" w:cs="Arial"/>
          <w:sz w:val="22"/>
          <w:szCs w:val="22"/>
          <w:lang w:val="de-DE"/>
        </w:rPr>
        <w:t>t</w:t>
      </w:r>
      <w:r w:rsidRPr="00375C85">
        <w:rPr>
          <w:rFonts w:ascii="Arial" w:hAnsi="Arial" w:cs="Arial"/>
          <w:sz w:val="22"/>
          <w:szCs w:val="22"/>
          <w:lang w:val="de-DE"/>
        </w:rPr>
        <w:t xml:space="preserve">schland </w:t>
      </w:r>
      <w:r w:rsidR="00375C85" w:rsidRPr="00375C85">
        <w:rPr>
          <w:rFonts w:ascii="Arial" w:hAnsi="Arial" w:cs="Arial"/>
          <w:sz w:val="22"/>
          <w:szCs w:val="22"/>
          <w:lang w:val="de-DE"/>
        </w:rPr>
        <w:t xml:space="preserve">ganze </w:t>
      </w:r>
      <w:r w:rsidRPr="00375C85">
        <w:rPr>
          <w:rFonts w:ascii="Arial" w:hAnsi="Arial" w:cs="Arial"/>
          <w:sz w:val="22"/>
          <w:szCs w:val="22"/>
          <w:lang w:val="de-DE"/>
        </w:rPr>
        <w:t>4 Filialen – in Berlin, München, Hamburg und Kö</w:t>
      </w:r>
      <w:r w:rsidR="00375C85" w:rsidRPr="00375C85">
        <w:rPr>
          <w:rFonts w:ascii="Arial" w:hAnsi="Arial" w:cs="Arial"/>
          <w:sz w:val="22"/>
          <w:szCs w:val="22"/>
          <w:lang w:val="de-DE"/>
        </w:rPr>
        <w:t>l</w:t>
      </w:r>
      <w:r w:rsidRPr="00375C85">
        <w:rPr>
          <w:rFonts w:ascii="Arial" w:hAnsi="Arial" w:cs="Arial"/>
          <w:sz w:val="22"/>
          <w:szCs w:val="22"/>
          <w:lang w:val="de-DE"/>
        </w:rPr>
        <w:t>n. Auch in Österreich gibt es bereits in Innsbruck eine</w:t>
      </w:r>
      <w:r w:rsidR="00375C85" w:rsidRPr="00375C85">
        <w:rPr>
          <w:rFonts w:ascii="Arial" w:hAnsi="Arial" w:cs="Arial"/>
          <w:sz w:val="22"/>
          <w:szCs w:val="22"/>
          <w:lang w:val="de-DE"/>
        </w:rPr>
        <w:t>n</w:t>
      </w:r>
      <w:r w:rsidRPr="00375C85">
        <w:rPr>
          <w:rFonts w:ascii="Arial" w:hAnsi="Arial" w:cs="Arial"/>
          <w:sz w:val="22"/>
          <w:szCs w:val="22"/>
          <w:lang w:val="de-DE"/>
        </w:rPr>
        <w:t xml:space="preserve"> Hard Rock </w:t>
      </w:r>
      <w:r w:rsidR="00375C85" w:rsidRPr="00375C85">
        <w:rPr>
          <w:rFonts w:ascii="Arial" w:hAnsi="Arial" w:cs="Arial"/>
          <w:sz w:val="22"/>
          <w:szCs w:val="22"/>
          <w:lang w:val="de-DE"/>
        </w:rPr>
        <w:t>Standort</w:t>
      </w:r>
      <w:r w:rsidRPr="00375C85">
        <w:rPr>
          <w:rFonts w:ascii="Arial" w:hAnsi="Arial" w:cs="Arial"/>
          <w:sz w:val="22"/>
          <w:szCs w:val="22"/>
          <w:lang w:val="de-DE"/>
        </w:rPr>
        <w:t xml:space="preserve"> und kürzlich hat eine weitere in Wien eröffnet.</w:t>
      </w:r>
    </w:p>
    <w:p w14:paraId="27544EEC" w14:textId="77777777" w:rsidR="00C71FA2" w:rsidRPr="00375C85" w:rsidRDefault="00C71FA2" w:rsidP="00375C85">
      <w:pPr>
        <w:pStyle w:val="NoSpacing"/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14:paraId="686489E6" w14:textId="0EFB60A7" w:rsidR="00C71FA2" w:rsidRPr="00375C85" w:rsidRDefault="00C71FA2" w:rsidP="00375C85">
      <w:pPr>
        <w:pStyle w:val="NoSpacing"/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375C85">
        <w:rPr>
          <w:rFonts w:ascii="Arial" w:hAnsi="Arial" w:cs="Arial"/>
          <w:sz w:val="22"/>
          <w:szCs w:val="22"/>
          <w:lang w:val="de-DE"/>
        </w:rPr>
        <w:t xml:space="preserve">Darüber freute sich besonders der Wiener Thomas Köhler. Er bezeichnet sich als </w:t>
      </w:r>
      <w:r w:rsidR="00375C85" w:rsidRPr="00375C85">
        <w:rPr>
          <w:rFonts w:ascii="Arial" w:hAnsi="Arial" w:cs="Arial"/>
          <w:sz w:val="22"/>
          <w:szCs w:val="22"/>
          <w:lang w:val="de-DE"/>
        </w:rPr>
        <w:t>riesiger</w:t>
      </w:r>
      <w:r w:rsidRPr="00375C85">
        <w:rPr>
          <w:rFonts w:ascii="Arial" w:hAnsi="Arial" w:cs="Arial"/>
          <w:sz w:val="22"/>
          <w:szCs w:val="22"/>
          <w:lang w:val="de-DE"/>
        </w:rPr>
        <w:t xml:space="preserve"> Fan und sammelt seit den Neunzigern Hard Rock </w:t>
      </w:r>
      <w:r w:rsidR="001577B5" w:rsidRPr="00375C85">
        <w:rPr>
          <w:rFonts w:ascii="Arial" w:hAnsi="Arial" w:cs="Arial"/>
          <w:sz w:val="22"/>
          <w:szCs w:val="22"/>
          <w:lang w:val="de-DE"/>
        </w:rPr>
        <w:t>Café</w:t>
      </w:r>
      <w:r w:rsidRPr="00375C85">
        <w:rPr>
          <w:rFonts w:ascii="Arial" w:hAnsi="Arial" w:cs="Arial"/>
          <w:sz w:val="22"/>
          <w:szCs w:val="22"/>
          <w:lang w:val="de-DE"/>
        </w:rPr>
        <w:t xml:space="preserve"> T-Shirts aus aller Welt. </w:t>
      </w:r>
      <w:r w:rsidR="00D52271" w:rsidRPr="00375C85">
        <w:rPr>
          <w:rFonts w:ascii="Arial" w:hAnsi="Arial" w:cs="Arial"/>
          <w:sz w:val="22"/>
          <w:szCs w:val="22"/>
          <w:lang w:val="de-DE"/>
        </w:rPr>
        <w:t xml:space="preserve">Damals waren es noch Souvenirs, doch mittlerweile hat sich sein </w:t>
      </w:r>
      <w:r w:rsidR="00375C85" w:rsidRPr="00375C85">
        <w:rPr>
          <w:rFonts w:ascii="Arial" w:hAnsi="Arial" w:cs="Arial"/>
          <w:sz w:val="22"/>
          <w:szCs w:val="22"/>
          <w:lang w:val="de-DE"/>
        </w:rPr>
        <w:t xml:space="preserve">Sammlerhobby </w:t>
      </w:r>
      <w:r w:rsidR="00D52271" w:rsidRPr="00375C85">
        <w:rPr>
          <w:rFonts w:ascii="Arial" w:hAnsi="Arial" w:cs="Arial"/>
          <w:sz w:val="22"/>
          <w:szCs w:val="22"/>
          <w:lang w:val="de-DE"/>
        </w:rPr>
        <w:t xml:space="preserve">zur echten Leidenschaft entwickelt. Köhler besitzt mittlerweile </w:t>
      </w:r>
      <w:hyperlink r:id="rId5" w:history="1">
        <w:r w:rsidR="00D52271" w:rsidRPr="00375C85">
          <w:rPr>
            <w:rStyle w:val="Hyperlink"/>
            <w:rFonts w:ascii="Arial" w:hAnsi="Arial" w:cs="Arial"/>
            <w:sz w:val="22"/>
            <w:szCs w:val="22"/>
            <w:lang w:val="de-DE"/>
          </w:rPr>
          <w:t>1008 individuelle T-Shirts</w:t>
        </w:r>
      </w:hyperlink>
      <w:r w:rsidR="00375C85" w:rsidRPr="00375C85">
        <w:rPr>
          <w:rFonts w:ascii="Arial" w:hAnsi="Arial" w:cs="Arial"/>
          <w:sz w:val="22"/>
          <w:szCs w:val="22"/>
          <w:lang w:val="de-DE"/>
        </w:rPr>
        <w:t xml:space="preserve">. </w:t>
      </w:r>
      <w:r w:rsidR="00D52271" w:rsidRPr="00375C85">
        <w:rPr>
          <w:rFonts w:ascii="Arial" w:hAnsi="Arial" w:cs="Arial"/>
          <w:sz w:val="22"/>
          <w:szCs w:val="22"/>
          <w:lang w:val="de-DE"/>
        </w:rPr>
        <w:t>Tragen tut der Wiener die Stücke jedoch nicht –</w:t>
      </w:r>
      <w:r w:rsidR="00375C85" w:rsidRPr="00375C85">
        <w:rPr>
          <w:rFonts w:ascii="Arial" w:hAnsi="Arial" w:cs="Arial"/>
          <w:sz w:val="22"/>
          <w:szCs w:val="22"/>
          <w:lang w:val="de-DE"/>
        </w:rPr>
        <w:t xml:space="preserve"> statt</w:t>
      </w:r>
      <w:r w:rsidR="00D52271" w:rsidRPr="00375C85">
        <w:rPr>
          <w:rFonts w:ascii="Arial" w:hAnsi="Arial" w:cs="Arial"/>
          <w:sz w:val="22"/>
          <w:szCs w:val="22"/>
          <w:lang w:val="de-DE"/>
        </w:rPr>
        <w:t>dessen werden die guten Teile sofort g</w:t>
      </w:r>
      <w:r w:rsidR="00375C85" w:rsidRPr="00375C85">
        <w:rPr>
          <w:rFonts w:ascii="Arial" w:hAnsi="Arial" w:cs="Arial"/>
          <w:sz w:val="22"/>
          <w:szCs w:val="22"/>
          <w:lang w:val="de-DE"/>
        </w:rPr>
        <w:t xml:space="preserve">ebügelt, </w:t>
      </w:r>
      <w:r w:rsidR="00D52271" w:rsidRPr="00375C85">
        <w:rPr>
          <w:rFonts w:ascii="Arial" w:hAnsi="Arial" w:cs="Arial"/>
          <w:sz w:val="22"/>
          <w:szCs w:val="22"/>
          <w:lang w:val="de-DE"/>
        </w:rPr>
        <w:t xml:space="preserve">eingerahmt und </w:t>
      </w:r>
      <w:r w:rsidR="00375C85" w:rsidRPr="00375C85">
        <w:rPr>
          <w:rFonts w:ascii="Arial" w:hAnsi="Arial" w:cs="Arial"/>
          <w:sz w:val="22"/>
          <w:szCs w:val="22"/>
          <w:lang w:val="de-DE"/>
        </w:rPr>
        <w:t>aufgehängt</w:t>
      </w:r>
      <w:r w:rsidR="00D52271" w:rsidRPr="00375C85">
        <w:rPr>
          <w:rFonts w:ascii="Arial" w:hAnsi="Arial" w:cs="Arial"/>
          <w:sz w:val="22"/>
          <w:szCs w:val="22"/>
          <w:lang w:val="de-DE"/>
        </w:rPr>
        <w:t>, denn zum Anziehen sind die Samm</w:t>
      </w:r>
      <w:r w:rsidR="00375C85" w:rsidRPr="00375C85">
        <w:rPr>
          <w:rFonts w:ascii="Arial" w:hAnsi="Arial" w:cs="Arial"/>
          <w:sz w:val="22"/>
          <w:szCs w:val="22"/>
          <w:lang w:val="de-DE"/>
        </w:rPr>
        <w:t>l</w:t>
      </w:r>
      <w:r w:rsidR="00D52271" w:rsidRPr="00375C85">
        <w:rPr>
          <w:rFonts w:ascii="Arial" w:hAnsi="Arial" w:cs="Arial"/>
          <w:sz w:val="22"/>
          <w:szCs w:val="22"/>
          <w:lang w:val="de-DE"/>
        </w:rPr>
        <w:t>erstücke ihm zu kostbar.</w:t>
      </w:r>
    </w:p>
    <w:p w14:paraId="740B3869" w14:textId="77777777" w:rsidR="00AD79B2" w:rsidRPr="00375C85" w:rsidRDefault="00AD79B2" w:rsidP="00375C85">
      <w:pPr>
        <w:pStyle w:val="NoSpacing"/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14:paraId="6D7FF7A6" w14:textId="77777777" w:rsidR="00AD79B2" w:rsidRPr="00375C85" w:rsidRDefault="00AD79B2" w:rsidP="00375C85">
      <w:pPr>
        <w:pStyle w:val="NoSpacing"/>
        <w:spacing w:line="360" w:lineRule="auto"/>
        <w:rPr>
          <w:rFonts w:ascii="Arial" w:hAnsi="Arial" w:cs="Arial"/>
          <w:b/>
          <w:sz w:val="22"/>
          <w:szCs w:val="22"/>
          <w:lang w:val="de-DE"/>
        </w:rPr>
      </w:pPr>
      <w:r w:rsidRPr="00375C85">
        <w:rPr>
          <w:rFonts w:ascii="Arial" w:hAnsi="Arial" w:cs="Arial"/>
          <w:b/>
          <w:sz w:val="22"/>
          <w:szCs w:val="22"/>
          <w:lang w:val="de-DE"/>
        </w:rPr>
        <w:t>Erstes Hard Rock Hotel für Irland geplant</w:t>
      </w:r>
    </w:p>
    <w:p w14:paraId="614C7D89" w14:textId="77777777" w:rsidR="00D52271" w:rsidRPr="00375C85" w:rsidRDefault="00D52271" w:rsidP="00375C85">
      <w:pPr>
        <w:pStyle w:val="NoSpacing"/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14:paraId="4E78CFB4" w14:textId="4493D622" w:rsidR="00F02C8E" w:rsidRPr="00375C85" w:rsidRDefault="00D52271" w:rsidP="00375C85">
      <w:pPr>
        <w:pStyle w:val="NoSpacing"/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375C85">
        <w:rPr>
          <w:rFonts w:ascii="Arial" w:hAnsi="Arial" w:cs="Arial"/>
          <w:sz w:val="22"/>
          <w:szCs w:val="22"/>
          <w:lang w:val="de-DE"/>
        </w:rPr>
        <w:t xml:space="preserve">Auch </w:t>
      </w:r>
      <w:r w:rsidR="00375C85" w:rsidRPr="00375C85">
        <w:rPr>
          <w:rFonts w:ascii="Arial" w:hAnsi="Arial" w:cs="Arial"/>
          <w:sz w:val="22"/>
          <w:szCs w:val="22"/>
          <w:lang w:val="de-DE"/>
        </w:rPr>
        <w:t xml:space="preserve">Dublin </w:t>
      </w:r>
      <w:r w:rsidRPr="00375C85">
        <w:rPr>
          <w:rFonts w:ascii="Arial" w:hAnsi="Arial" w:cs="Arial"/>
          <w:sz w:val="22"/>
          <w:szCs w:val="22"/>
          <w:lang w:val="de-DE"/>
        </w:rPr>
        <w:t xml:space="preserve">darf sich bald an einem Hard Rock </w:t>
      </w:r>
      <w:r w:rsidR="001577B5" w:rsidRPr="00375C85">
        <w:rPr>
          <w:rFonts w:ascii="Arial" w:hAnsi="Arial" w:cs="Arial"/>
          <w:sz w:val="22"/>
          <w:szCs w:val="22"/>
          <w:lang w:val="de-DE"/>
        </w:rPr>
        <w:t>Café</w:t>
      </w:r>
      <w:r w:rsidRPr="00375C85">
        <w:rPr>
          <w:rFonts w:ascii="Arial" w:hAnsi="Arial" w:cs="Arial"/>
          <w:sz w:val="22"/>
          <w:szCs w:val="22"/>
          <w:lang w:val="de-DE"/>
        </w:rPr>
        <w:t xml:space="preserve"> erfreuen. 2020 soll die </w:t>
      </w:r>
      <w:hyperlink r:id="rId6" w:history="1">
        <w:r w:rsidRPr="00375C85">
          <w:rPr>
            <w:rStyle w:val="Hyperlink"/>
            <w:rFonts w:ascii="Arial" w:hAnsi="Arial" w:cs="Arial"/>
            <w:sz w:val="22"/>
            <w:szCs w:val="22"/>
            <w:lang w:val="de-DE"/>
          </w:rPr>
          <w:t>Location im Zentrum der Metropole</w:t>
        </w:r>
      </w:hyperlink>
      <w:r w:rsidRPr="00375C85">
        <w:rPr>
          <w:rFonts w:ascii="Arial" w:hAnsi="Arial" w:cs="Arial"/>
          <w:sz w:val="22"/>
          <w:szCs w:val="22"/>
          <w:lang w:val="de-DE"/>
        </w:rPr>
        <w:t xml:space="preserve"> eröffnen</w:t>
      </w:r>
      <w:r w:rsidR="00F02C8E" w:rsidRPr="00375C85">
        <w:rPr>
          <w:rFonts w:ascii="Arial" w:hAnsi="Arial" w:cs="Arial"/>
          <w:sz w:val="22"/>
          <w:szCs w:val="22"/>
          <w:lang w:val="de-DE"/>
        </w:rPr>
        <w:t xml:space="preserve"> und sich über zwei Gebäude erstrecken, die für das </w:t>
      </w:r>
      <w:r w:rsidR="001577B5" w:rsidRPr="00375C85">
        <w:rPr>
          <w:rFonts w:ascii="Arial" w:hAnsi="Arial" w:cs="Arial"/>
          <w:sz w:val="22"/>
          <w:szCs w:val="22"/>
          <w:lang w:val="de-DE"/>
        </w:rPr>
        <w:t>Café</w:t>
      </w:r>
      <w:r w:rsidR="00F02C8E" w:rsidRPr="00375C85">
        <w:rPr>
          <w:rFonts w:ascii="Arial" w:hAnsi="Arial" w:cs="Arial"/>
          <w:sz w:val="22"/>
          <w:szCs w:val="22"/>
          <w:lang w:val="de-DE"/>
        </w:rPr>
        <w:t xml:space="preserve"> komplett umgebaut werden, damit die Location </w:t>
      </w:r>
      <w:r w:rsidR="00375C85" w:rsidRPr="00375C85">
        <w:rPr>
          <w:rFonts w:ascii="Arial" w:hAnsi="Arial" w:cs="Arial"/>
          <w:sz w:val="22"/>
          <w:szCs w:val="22"/>
          <w:lang w:val="de-DE"/>
        </w:rPr>
        <w:t xml:space="preserve">zusätzlich </w:t>
      </w:r>
      <w:r w:rsidR="00F02C8E" w:rsidRPr="00375C85">
        <w:rPr>
          <w:rFonts w:ascii="Arial" w:hAnsi="Arial" w:cs="Arial"/>
          <w:sz w:val="22"/>
          <w:szCs w:val="22"/>
          <w:lang w:val="de-DE"/>
        </w:rPr>
        <w:t xml:space="preserve">zum </w:t>
      </w:r>
      <w:r w:rsidR="001577B5" w:rsidRPr="00375C85">
        <w:rPr>
          <w:rFonts w:ascii="Arial" w:hAnsi="Arial" w:cs="Arial"/>
          <w:sz w:val="22"/>
          <w:szCs w:val="22"/>
          <w:lang w:val="de-DE"/>
        </w:rPr>
        <w:t>Café</w:t>
      </w:r>
      <w:r w:rsidR="00F02C8E" w:rsidRPr="00375C85">
        <w:rPr>
          <w:rFonts w:ascii="Arial" w:hAnsi="Arial" w:cs="Arial"/>
          <w:sz w:val="22"/>
          <w:szCs w:val="22"/>
          <w:lang w:val="de-DE"/>
        </w:rPr>
        <w:t xml:space="preserve"> mit amerikanischen und irischen Spezialitäten</w:t>
      </w:r>
      <w:r w:rsidR="00375C85" w:rsidRPr="00375C85">
        <w:rPr>
          <w:rFonts w:ascii="Arial" w:hAnsi="Arial" w:cs="Arial"/>
          <w:sz w:val="22"/>
          <w:szCs w:val="22"/>
          <w:lang w:val="de-DE"/>
        </w:rPr>
        <w:t xml:space="preserve"> noch ein Hotel mit </w:t>
      </w:r>
      <w:r w:rsidR="00F02C8E" w:rsidRPr="00375C85">
        <w:rPr>
          <w:rFonts w:ascii="Arial" w:hAnsi="Arial" w:cs="Arial"/>
          <w:sz w:val="22"/>
          <w:szCs w:val="22"/>
          <w:lang w:val="de-DE"/>
        </w:rPr>
        <w:t xml:space="preserve">120 Zimmern und Suiten beherbergen kann. </w:t>
      </w:r>
      <w:r w:rsidR="00375C85" w:rsidRPr="00375C85">
        <w:rPr>
          <w:rFonts w:ascii="Arial" w:hAnsi="Arial" w:cs="Arial"/>
          <w:sz w:val="22"/>
          <w:szCs w:val="22"/>
          <w:lang w:val="de-DE"/>
        </w:rPr>
        <w:t>Außerdem</w:t>
      </w:r>
      <w:r w:rsidR="00F02C8E" w:rsidRPr="00375C85">
        <w:rPr>
          <w:rFonts w:ascii="Arial" w:hAnsi="Arial" w:cs="Arial"/>
          <w:sz w:val="22"/>
          <w:szCs w:val="22"/>
          <w:lang w:val="de-DE"/>
        </w:rPr>
        <w:t xml:space="preserve"> soll das </w:t>
      </w:r>
      <w:r w:rsidR="001577B5" w:rsidRPr="00375C85">
        <w:rPr>
          <w:rFonts w:ascii="Arial" w:hAnsi="Arial" w:cs="Arial"/>
          <w:sz w:val="22"/>
          <w:szCs w:val="22"/>
          <w:lang w:val="de-DE"/>
        </w:rPr>
        <w:t>Café</w:t>
      </w:r>
      <w:r w:rsidR="00F02C8E" w:rsidRPr="00375C85">
        <w:rPr>
          <w:rFonts w:ascii="Arial" w:hAnsi="Arial" w:cs="Arial"/>
          <w:sz w:val="22"/>
          <w:szCs w:val="22"/>
          <w:lang w:val="de-DE"/>
        </w:rPr>
        <w:t xml:space="preserve"> in Dublin seinen Gästen ein umfassendes Musikprogram, 24 Stund</w:t>
      </w:r>
      <w:r w:rsidR="00375C85" w:rsidRPr="00375C85">
        <w:rPr>
          <w:rFonts w:ascii="Arial" w:hAnsi="Arial" w:cs="Arial"/>
          <w:sz w:val="22"/>
          <w:szCs w:val="22"/>
          <w:lang w:val="de-DE"/>
        </w:rPr>
        <w:t>en Zimmerservice und sogar ein</w:t>
      </w:r>
      <w:r w:rsidR="00F02C8E" w:rsidRPr="00375C85">
        <w:rPr>
          <w:rFonts w:ascii="Arial" w:hAnsi="Arial" w:cs="Arial"/>
          <w:sz w:val="22"/>
          <w:szCs w:val="22"/>
          <w:lang w:val="de-DE"/>
        </w:rPr>
        <w:t xml:space="preserve"> Wellness Programm „Rock Om“ anbieten.</w:t>
      </w:r>
      <w:r w:rsidR="00375C85" w:rsidRPr="00375C85">
        <w:rPr>
          <w:rFonts w:ascii="Arial" w:hAnsi="Arial" w:cs="Arial"/>
          <w:sz w:val="22"/>
          <w:szCs w:val="22"/>
          <w:lang w:val="de-DE"/>
        </w:rPr>
        <w:t xml:space="preserve"> Damit</w:t>
      </w:r>
      <w:r w:rsidR="00F02C8E" w:rsidRPr="00375C85">
        <w:rPr>
          <w:rFonts w:ascii="Arial" w:hAnsi="Arial" w:cs="Arial"/>
          <w:sz w:val="22"/>
          <w:szCs w:val="22"/>
          <w:lang w:val="de-DE"/>
        </w:rPr>
        <w:t xml:space="preserve"> erhofft sich die Franchise Kette eine spannende und lukrative Möglichkeit, die musikalischen Wurzeln Dublins auf ein neues Level zu beamen.</w:t>
      </w:r>
    </w:p>
    <w:p w14:paraId="0BC50B8E" w14:textId="77777777" w:rsidR="00AD79B2" w:rsidRPr="00375C85" w:rsidRDefault="00AD79B2" w:rsidP="00375C85">
      <w:pPr>
        <w:pStyle w:val="NoSpacing"/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14:paraId="2158EDED" w14:textId="77777777" w:rsidR="00AD79B2" w:rsidRPr="00375C85" w:rsidRDefault="00F02C8E" w:rsidP="00375C85">
      <w:pPr>
        <w:pStyle w:val="NoSpacing"/>
        <w:spacing w:line="360" w:lineRule="auto"/>
        <w:rPr>
          <w:rFonts w:ascii="Arial" w:hAnsi="Arial" w:cs="Arial"/>
          <w:b/>
          <w:sz w:val="22"/>
          <w:szCs w:val="22"/>
          <w:lang w:val="de-DE"/>
        </w:rPr>
      </w:pPr>
      <w:r w:rsidRPr="00375C85">
        <w:rPr>
          <w:rFonts w:ascii="Arial" w:hAnsi="Arial" w:cs="Arial"/>
          <w:b/>
          <w:sz w:val="22"/>
          <w:szCs w:val="22"/>
          <w:lang w:val="de-DE"/>
        </w:rPr>
        <w:t>Intern</w:t>
      </w:r>
      <w:r w:rsidR="00AD79B2" w:rsidRPr="00375C85">
        <w:rPr>
          <w:rFonts w:ascii="Arial" w:hAnsi="Arial" w:cs="Arial"/>
          <w:b/>
          <w:sz w:val="22"/>
          <w:szCs w:val="22"/>
          <w:lang w:val="de-DE"/>
        </w:rPr>
        <w:t>ationaler Erfolg durch erfolgreiche Marketing Strategie</w:t>
      </w:r>
    </w:p>
    <w:p w14:paraId="6BAC5E6F" w14:textId="77777777" w:rsidR="00AD79B2" w:rsidRPr="00375C85" w:rsidRDefault="00AD79B2" w:rsidP="00375C85">
      <w:pPr>
        <w:pStyle w:val="NoSpacing"/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14:paraId="4EAFB126" w14:textId="7817CA8C" w:rsidR="00F02C8E" w:rsidRPr="00375C85" w:rsidRDefault="00F02C8E" w:rsidP="00375C85">
      <w:pPr>
        <w:pStyle w:val="NoSpacing"/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375C85">
        <w:rPr>
          <w:rFonts w:ascii="Arial" w:hAnsi="Arial" w:cs="Arial"/>
          <w:sz w:val="22"/>
          <w:szCs w:val="22"/>
          <w:lang w:val="de-DE"/>
        </w:rPr>
        <w:t xml:space="preserve">Das Unternehmen Hard </w:t>
      </w:r>
      <w:r w:rsidR="00AD79B2" w:rsidRPr="00375C85">
        <w:rPr>
          <w:rFonts w:ascii="Arial" w:hAnsi="Arial" w:cs="Arial"/>
          <w:sz w:val="22"/>
          <w:szCs w:val="22"/>
          <w:lang w:val="de-DE"/>
        </w:rPr>
        <w:t xml:space="preserve">Rock International (HRI) ist </w:t>
      </w:r>
      <w:r w:rsidRPr="00375C85">
        <w:rPr>
          <w:rFonts w:ascii="Arial" w:hAnsi="Arial" w:cs="Arial"/>
          <w:sz w:val="22"/>
          <w:szCs w:val="22"/>
          <w:lang w:val="de-DE"/>
        </w:rPr>
        <w:t xml:space="preserve">bereits global in 75 Ländern mit 182 </w:t>
      </w:r>
      <w:r w:rsidR="001577B5" w:rsidRPr="00375C85">
        <w:rPr>
          <w:rFonts w:ascii="Arial" w:hAnsi="Arial" w:cs="Arial"/>
          <w:sz w:val="22"/>
          <w:szCs w:val="22"/>
          <w:lang w:val="de-DE"/>
        </w:rPr>
        <w:t>Cafés</w:t>
      </w:r>
      <w:r w:rsidR="00AD79B2" w:rsidRPr="00375C85">
        <w:rPr>
          <w:rFonts w:ascii="Arial" w:hAnsi="Arial" w:cs="Arial"/>
          <w:sz w:val="22"/>
          <w:szCs w:val="22"/>
          <w:lang w:val="de-DE"/>
        </w:rPr>
        <w:t xml:space="preserve">, 24 Hotels </w:t>
      </w:r>
      <w:r w:rsidRPr="00375C85">
        <w:rPr>
          <w:rFonts w:ascii="Arial" w:hAnsi="Arial" w:cs="Arial"/>
          <w:sz w:val="22"/>
          <w:szCs w:val="22"/>
          <w:lang w:val="de-DE"/>
        </w:rPr>
        <w:t>sowie</w:t>
      </w:r>
      <w:r w:rsidR="00AD79B2" w:rsidRPr="00375C85">
        <w:rPr>
          <w:rFonts w:ascii="Arial" w:hAnsi="Arial" w:cs="Arial"/>
          <w:sz w:val="22"/>
          <w:szCs w:val="22"/>
          <w:lang w:val="de-DE"/>
        </w:rPr>
        <w:t xml:space="preserve"> </w:t>
      </w:r>
      <w:r w:rsidRPr="00375C85">
        <w:rPr>
          <w:rFonts w:ascii="Arial" w:hAnsi="Arial" w:cs="Arial"/>
          <w:sz w:val="22"/>
          <w:szCs w:val="22"/>
          <w:lang w:val="de-DE"/>
        </w:rPr>
        <w:t>11</w:t>
      </w:r>
      <w:r w:rsidR="00AD79B2" w:rsidRPr="00375C85">
        <w:rPr>
          <w:rFonts w:ascii="Arial" w:hAnsi="Arial" w:cs="Arial"/>
          <w:sz w:val="22"/>
          <w:szCs w:val="22"/>
          <w:lang w:val="de-DE"/>
        </w:rPr>
        <w:t xml:space="preserve"> Casinos vertreten. </w:t>
      </w:r>
      <w:r w:rsidRPr="00375C85">
        <w:rPr>
          <w:rFonts w:ascii="Arial" w:hAnsi="Arial" w:cs="Arial"/>
          <w:sz w:val="22"/>
          <w:szCs w:val="22"/>
          <w:lang w:val="de-DE"/>
        </w:rPr>
        <w:t xml:space="preserve">Nach eigenen Angaben besitzt die Kette die größte Sammlung an </w:t>
      </w:r>
      <w:r w:rsidR="0000389C" w:rsidRPr="00375C85">
        <w:rPr>
          <w:rFonts w:ascii="Arial" w:hAnsi="Arial" w:cs="Arial"/>
          <w:sz w:val="22"/>
          <w:szCs w:val="22"/>
          <w:lang w:val="de-DE"/>
        </w:rPr>
        <w:t xml:space="preserve">echten, musikalischen </w:t>
      </w:r>
      <w:r w:rsidR="001577B5" w:rsidRPr="00375C85">
        <w:rPr>
          <w:rFonts w:ascii="Arial" w:hAnsi="Arial" w:cs="Arial"/>
          <w:sz w:val="22"/>
          <w:szCs w:val="22"/>
          <w:lang w:val="de-DE"/>
        </w:rPr>
        <w:t>Memorabilien</w:t>
      </w:r>
      <w:r w:rsidR="00375C85" w:rsidRPr="00375C85">
        <w:rPr>
          <w:rFonts w:ascii="Arial" w:hAnsi="Arial" w:cs="Arial"/>
          <w:sz w:val="22"/>
          <w:szCs w:val="22"/>
          <w:lang w:val="de-DE"/>
        </w:rPr>
        <w:t xml:space="preserve"> </w:t>
      </w:r>
      <w:r w:rsidRPr="00375C85">
        <w:rPr>
          <w:rFonts w:ascii="Arial" w:hAnsi="Arial" w:cs="Arial"/>
          <w:sz w:val="22"/>
          <w:szCs w:val="22"/>
          <w:lang w:val="de-DE"/>
        </w:rPr>
        <w:t xml:space="preserve">und </w:t>
      </w:r>
      <w:r w:rsidR="0000389C" w:rsidRPr="00375C85">
        <w:rPr>
          <w:rFonts w:ascii="Arial" w:hAnsi="Arial" w:cs="Arial"/>
          <w:sz w:val="22"/>
          <w:szCs w:val="22"/>
          <w:lang w:val="de-DE"/>
        </w:rPr>
        <w:t>Erinnerungsstücken</w:t>
      </w:r>
      <w:r w:rsidRPr="00375C85">
        <w:rPr>
          <w:rFonts w:ascii="Arial" w:hAnsi="Arial" w:cs="Arial"/>
          <w:sz w:val="22"/>
          <w:szCs w:val="22"/>
          <w:lang w:val="de-DE"/>
        </w:rPr>
        <w:t xml:space="preserve"> weltweit</w:t>
      </w:r>
      <w:r w:rsidR="0000389C" w:rsidRPr="00375C85">
        <w:rPr>
          <w:rFonts w:ascii="Arial" w:hAnsi="Arial" w:cs="Arial"/>
          <w:sz w:val="22"/>
          <w:szCs w:val="22"/>
          <w:lang w:val="de-DE"/>
        </w:rPr>
        <w:t>, welche an den jeweiligen Locations zur Ausstellung stehen. So befinden sich unter den museumswürdigen Stücken Gegenstände von Rockstars wie Bob Dylan, Madonna, Jimi Hendrix und Diana Ross.</w:t>
      </w:r>
    </w:p>
    <w:p w14:paraId="452BDD24" w14:textId="77777777" w:rsidR="0000389C" w:rsidRPr="00375C85" w:rsidRDefault="0000389C" w:rsidP="00375C85">
      <w:pPr>
        <w:pStyle w:val="NoSpacing"/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14:paraId="0EC5AC76" w14:textId="1514BF06" w:rsidR="00375C85" w:rsidRPr="001577B5" w:rsidRDefault="0000389C" w:rsidP="001577B5">
      <w:pPr>
        <w:pStyle w:val="NoSpacing"/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375C85">
        <w:rPr>
          <w:rFonts w:ascii="Arial" w:hAnsi="Arial" w:cs="Arial"/>
          <w:sz w:val="22"/>
          <w:szCs w:val="22"/>
          <w:lang w:val="de-DE"/>
        </w:rPr>
        <w:t xml:space="preserve">Auch die gastronomische Auswahl ist ausgeklügelt und erfreut sich großer Beliebtheit. So gibt es bei jedem </w:t>
      </w:r>
      <w:r w:rsidR="00375C85" w:rsidRPr="00375C85">
        <w:rPr>
          <w:rFonts w:ascii="Arial" w:hAnsi="Arial" w:cs="Arial"/>
          <w:sz w:val="22"/>
          <w:szCs w:val="22"/>
          <w:lang w:val="de-DE"/>
        </w:rPr>
        <w:t>Standort jeweils die typisch</w:t>
      </w:r>
      <w:r w:rsidRPr="00375C85">
        <w:rPr>
          <w:rFonts w:ascii="Arial" w:hAnsi="Arial" w:cs="Arial"/>
          <w:sz w:val="22"/>
          <w:szCs w:val="22"/>
          <w:lang w:val="de-DE"/>
        </w:rPr>
        <w:t xml:space="preserve"> amerikanische Küche mit de</w:t>
      </w:r>
      <w:r w:rsidR="001577B5">
        <w:rPr>
          <w:rFonts w:ascii="Arial" w:hAnsi="Arial" w:cs="Arial"/>
          <w:sz w:val="22"/>
          <w:szCs w:val="22"/>
          <w:lang w:val="de-DE"/>
        </w:rPr>
        <w:t>m</w:t>
      </w:r>
      <w:r w:rsidRPr="00375C85">
        <w:rPr>
          <w:rFonts w:ascii="Arial" w:hAnsi="Arial" w:cs="Arial"/>
          <w:sz w:val="22"/>
          <w:szCs w:val="22"/>
          <w:lang w:val="de-DE"/>
        </w:rPr>
        <w:t xml:space="preserve"> bekannten Burger-Angebot, sowie eine umfassende Auswahl an modernen, lokalen Gerichten</w:t>
      </w:r>
      <w:r w:rsidR="00375C85" w:rsidRPr="00375C85">
        <w:rPr>
          <w:rFonts w:ascii="Arial" w:hAnsi="Arial" w:cs="Arial"/>
          <w:sz w:val="22"/>
          <w:szCs w:val="22"/>
          <w:lang w:val="de-DE"/>
        </w:rPr>
        <w:t xml:space="preserve">. </w:t>
      </w:r>
      <w:r w:rsidRPr="00375C85">
        <w:rPr>
          <w:rFonts w:ascii="Arial" w:hAnsi="Arial" w:cs="Arial"/>
          <w:sz w:val="22"/>
          <w:szCs w:val="22"/>
          <w:lang w:val="de-DE"/>
        </w:rPr>
        <w:t>Besuche</w:t>
      </w:r>
      <w:r w:rsidR="00375C85" w:rsidRPr="00375C85">
        <w:rPr>
          <w:rFonts w:ascii="Arial" w:hAnsi="Arial" w:cs="Arial"/>
          <w:sz w:val="22"/>
          <w:szCs w:val="22"/>
          <w:lang w:val="de-DE"/>
        </w:rPr>
        <w:t>r</w:t>
      </w:r>
      <w:r w:rsidRPr="00375C85">
        <w:rPr>
          <w:rFonts w:ascii="Arial" w:hAnsi="Arial" w:cs="Arial"/>
          <w:sz w:val="22"/>
          <w:szCs w:val="22"/>
          <w:lang w:val="de-DE"/>
        </w:rPr>
        <w:t xml:space="preserve"> </w:t>
      </w:r>
      <w:r w:rsidR="00375C85" w:rsidRPr="00375C85">
        <w:rPr>
          <w:rFonts w:ascii="Arial" w:hAnsi="Arial" w:cs="Arial"/>
          <w:sz w:val="22"/>
          <w:szCs w:val="22"/>
          <w:lang w:val="de-DE"/>
        </w:rPr>
        <w:t>können sich für die</w:t>
      </w:r>
      <w:r w:rsidRPr="00375C85">
        <w:rPr>
          <w:rFonts w:ascii="Arial" w:hAnsi="Arial" w:cs="Arial"/>
          <w:sz w:val="22"/>
          <w:szCs w:val="22"/>
          <w:lang w:val="de-DE"/>
        </w:rPr>
        <w:t xml:space="preserve"> </w:t>
      </w:r>
      <w:hyperlink r:id="rId7" w:history="1">
        <w:r w:rsidRPr="00375C85">
          <w:rPr>
            <w:rStyle w:val="Hyperlink"/>
            <w:rFonts w:ascii="Arial" w:hAnsi="Arial" w:cs="Arial"/>
            <w:sz w:val="22"/>
            <w:szCs w:val="22"/>
            <w:lang w:val="de-DE"/>
          </w:rPr>
          <w:t xml:space="preserve">Hard Rock </w:t>
        </w:r>
        <w:proofErr w:type="spellStart"/>
        <w:r w:rsidRPr="00375C85">
          <w:rPr>
            <w:rStyle w:val="Hyperlink"/>
            <w:rFonts w:ascii="Arial" w:hAnsi="Arial" w:cs="Arial"/>
            <w:sz w:val="22"/>
            <w:szCs w:val="22"/>
            <w:lang w:val="de-DE"/>
          </w:rPr>
          <w:t>Rewards</w:t>
        </w:r>
        <w:proofErr w:type="spellEnd"/>
      </w:hyperlink>
      <w:r w:rsidRPr="00375C85">
        <w:rPr>
          <w:rFonts w:ascii="Arial" w:hAnsi="Arial" w:cs="Arial"/>
          <w:sz w:val="22"/>
          <w:szCs w:val="22"/>
          <w:lang w:val="de-DE"/>
        </w:rPr>
        <w:t xml:space="preserve"> anmelden und </w:t>
      </w:r>
      <w:r w:rsidR="00375C85" w:rsidRPr="00375C85">
        <w:rPr>
          <w:rFonts w:ascii="Arial" w:hAnsi="Arial" w:cs="Arial"/>
          <w:sz w:val="22"/>
          <w:szCs w:val="22"/>
          <w:lang w:val="de-DE"/>
        </w:rPr>
        <w:t>von</w:t>
      </w:r>
      <w:r w:rsidRPr="00375C85">
        <w:rPr>
          <w:rFonts w:ascii="Arial" w:hAnsi="Arial" w:cs="Arial"/>
          <w:sz w:val="22"/>
          <w:szCs w:val="22"/>
          <w:lang w:val="de-DE"/>
        </w:rPr>
        <w:t xml:space="preserve"> dem Vorteilsprogramm </w:t>
      </w:r>
      <w:r w:rsidR="00375C85" w:rsidRPr="00375C85">
        <w:rPr>
          <w:rFonts w:ascii="Arial" w:hAnsi="Arial" w:cs="Arial"/>
          <w:sz w:val="22"/>
          <w:szCs w:val="22"/>
          <w:lang w:val="de-DE"/>
        </w:rPr>
        <w:t xml:space="preserve">an </w:t>
      </w:r>
      <w:r w:rsidRPr="00375C85">
        <w:rPr>
          <w:rFonts w:ascii="Arial" w:hAnsi="Arial" w:cs="Arial"/>
          <w:sz w:val="22"/>
          <w:szCs w:val="22"/>
          <w:lang w:val="de-DE"/>
        </w:rPr>
        <w:t>monatlichen Angebote</w:t>
      </w:r>
      <w:r w:rsidR="00375C85" w:rsidRPr="00375C85">
        <w:rPr>
          <w:rFonts w:ascii="Arial" w:hAnsi="Arial" w:cs="Arial"/>
          <w:sz w:val="22"/>
          <w:szCs w:val="22"/>
          <w:lang w:val="de-DE"/>
        </w:rPr>
        <w:t xml:space="preserve">n </w:t>
      </w:r>
      <w:r w:rsidRPr="00375C85">
        <w:rPr>
          <w:rFonts w:ascii="Arial" w:hAnsi="Arial" w:cs="Arial"/>
          <w:sz w:val="22"/>
          <w:szCs w:val="22"/>
          <w:lang w:val="de-DE"/>
        </w:rPr>
        <w:t xml:space="preserve">in den teilnehmenden </w:t>
      </w:r>
      <w:r w:rsidR="001577B5" w:rsidRPr="00375C85">
        <w:rPr>
          <w:rFonts w:ascii="Arial" w:hAnsi="Arial" w:cs="Arial"/>
          <w:sz w:val="22"/>
          <w:szCs w:val="22"/>
          <w:lang w:val="de-DE"/>
        </w:rPr>
        <w:t>Cafés</w:t>
      </w:r>
      <w:r w:rsidRPr="00375C85">
        <w:rPr>
          <w:rFonts w:ascii="Arial" w:hAnsi="Arial" w:cs="Arial"/>
          <w:sz w:val="22"/>
          <w:szCs w:val="22"/>
          <w:lang w:val="de-DE"/>
        </w:rPr>
        <w:t>, Hotels, Shops und Casinos profitieren.</w:t>
      </w:r>
    </w:p>
    <w:sectPr w:rsidR="00375C85" w:rsidRPr="001577B5" w:rsidSect="0089355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E75B1"/>
    <w:multiLevelType w:val="multilevel"/>
    <w:tmpl w:val="C2A8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40"/>
    <w:rsid w:val="0000389C"/>
    <w:rsid w:val="001577B5"/>
    <w:rsid w:val="00197677"/>
    <w:rsid w:val="00260940"/>
    <w:rsid w:val="002A1936"/>
    <w:rsid w:val="00375C85"/>
    <w:rsid w:val="003A32AB"/>
    <w:rsid w:val="007B2735"/>
    <w:rsid w:val="00893552"/>
    <w:rsid w:val="00AD79B2"/>
    <w:rsid w:val="00C71FA2"/>
    <w:rsid w:val="00D47636"/>
    <w:rsid w:val="00D52271"/>
    <w:rsid w:val="00DB6520"/>
    <w:rsid w:val="00F0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12D54"/>
  <w15:chartTrackingRefBased/>
  <w15:docId w15:val="{C913EF6F-C9B3-F941-8FB7-5A3BEDDE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9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940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97677"/>
  </w:style>
  <w:style w:type="character" w:styleId="FollowedHyperlink">
    <w:name w:val="FollowedHyperlink"/>
    <w:basedOn w:val="DefaultParagraphFont"/>
    <w:uiPriority w:val="99"/>
    <w:semiHidden/>
    <w:unhideWhenUsed/>
    <w:rsid w:val="00D522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4032">
          <w:marLeft w:val="450"/>
          <w:marRight w:val="-30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4011">
          <w:marLeft w:val="450"/>
          <w:marRight w:val="-30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5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82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5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08636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0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46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476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442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90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25931">
          <w:marLeft w:val="20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5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0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349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95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1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6886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547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08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1171">
          <w:marLeft w:val="20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hardrock.com/rewards-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p5casinos.at/news/hard-rock-eroeffnet-neue-niederlassung-in-dublin/" TargetMode="External"/><Relationship Id="rId5" Type="http://schemas.openxmlformats.org/officeDocument/2006/relationships/hyperlink" Target="http://www.heute.at/oesterreich/wien/story/Wiener-hat-ueber-Hard-Rock-Cafe-1-000-T-Shirts-574568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Tatjana</cp:lastModifiedBy>
  <cp:revision>5</cp:revision>
  <dcterms:created xsi:type="dcterms:W3CDTF">2018-09-05T19:15:00Z</dcterms:created>
  <dcterms:modified xsi:type="dcterms:W3CDTF">2018-09-11T10:22:00Z</dcterms:modified>
</cp:coreProperties>
</file>