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09A1" w:rsidRDefault="005A1CD3">
      <w:pPr>
        <w:pBdr>
          <w:top w:val="nil"/>
          <w:left w:val="nil"/>
          <w:bottom w:val="nil"/>
          <w:right w:val="nil"/>
          <w:between w:val="nil"/>
        </w:pBdr>
        <w:spacing w:after="0" w:line="360" w:lineRule="auto"/>
        <w:jc w:val="both"/>
        <w:rPr>
          <w:b/>
          <w:color w:val="0E101A"/>
          <w:sz w:val="24"/>
          <w:szCs w:val="24"/>
        </w:rPr>
      </w:pPr>
      <w:r>
        <w:rPr>
          <w:b/>
          <w:color w:val="0E101A"/>
          <w:sz w:val="24"/>
          <w:szCs w:val="24"/>
        </w:rPr>
        <w:t>Warum fällt und steigt der Preis von Bitcoin?</w:t>
      </w:r>
    </w:p>
    <w:p w14:paraId="00000002" w14:textId="77777777" w:rsidR="00B609A1" w:rsidRDefault="005A1CD3">
      <w:pPr>
        <w:pBdr>
          <w:top w:val="nil"/>
          <w:left w:val="nil"/>
          <w:bottom w:val="nil"/>
          <w:right w:val="nil"/>
          <w:between w:val="nil"/>
        </w:pBdr>
        <w:spacing w:after="0" w:line="360" w:lineRule="auto"/>
        <w:jc w:val="both"/>
        <w:rPr>
          <w:b/>
          <w:color w:val="0E101A"/>
          <w:sz w:val="24"/>
          <w:szCs w:val="24"/>
        </w:rPr>
      </w:pPr>
      <w:r>
        <w:rPr>
          <w:b/>
          <w:color w:val="0E101A"/>
          <w:sz w:val="24"/>
          <w:szCs w:val="24"/>
        </w:rPr>
        <w:t xml:space="preserve">Übersicht </w:t>
      </w:r>
    </w:p>
    <w:p w14:paraId="00000003" w14:textId="022D0B14" w:rsidR="00B609A1" w:rsidRDefault="005A1CD3">
      <w:pPr>
        <w:pBdr>
          <w:top w:val="nil"/>
          <w:left w:val="nil"/>
          <w:bottom w:val="nil"/>
          <w:right w:val="nil"/>
          <w:between w:val="nil"/>
        </w:pBdr>
        <w:spacing w:after="0" w:line="360" w:lineRule="auto"/>
        <w:jc w:val="both"/>
        <w:rPr>
          <w:color w:val="0E101A"/>
          <w:sz w:val="24"/>
          <w:szCs w:val="24"/>
        </w:rPr>
      </w:pPr>
      <w:r>
        <w:rPr>
          <w:color w:val="0E101A"/>
          <w:sz w:val="24"/>
          <w:szCs w:val="24"/>
        </w:rPr>
        <w:t xml:space="preserve">So wie sich Aktienkurse und Fiat-Währungen aus verschiedenen Gründen bewegen und fallen, sehen wir ähnliche Dinge in der Bitcoin-Welt. Wenn Sie ein Bitcoin-Liebhaber sind, kennen Sie die verschiedenen Gründe, die die Münzen nach oben und unten schwanken lassen. Als kompetenter Investor müssen Sie immer vorbereitet sein, bevor Sie in Krypto-Investitionen einsteigen, sonst könnten Sie ein Opfer der Volatilität werden. Vielleicht ist dies der entscheidende Punkt, warum der Preis der Münze fällt und steigt. </w:t>
      </w:r>
      <w:r w:rsidRPr="008D1977">
        <w:rPr>
          <w:color w:val="000000" w:themeColor="text1"/>
          <w:sz w:val="24"/>
          <w:szCs w:val="24"/>
        </w:rPr>
        <w:t xml:space="preserve">Wir werden auch andere Faktoren besprechen, um dasselbe zu </w:t>
      </w:r>
      <w:r w:rsidR="00F67331" w:rsidRPr="00AF1B80">
        <w:rPr>
          <w:color w:val="000000" w:themeColor="text1"/>
          <w:sz w:val="24"/>
          <w:szCs w:val="24"/>
        </w:rPr>
        <w:t>analysieren</w:t>
      </w:r>
      <w:r w:rsidRPr="00F67331">
        <w:rPr>
          <w:color w:val="FF0000"/>
          <w:sz w:val="24"/>
          <w:szCs w:val="24"/>
        </w:rPr>
        <w:t>.</w:t>
      </w:r>
      <w:r w:rsidRPr="00426705">
        <w:rPr>
          <w:color w:val="FF0000"/>
          <w:sz w:val="24"/>
          <w:szCs w:val="24"/>
        </w:rPr>
        <w:t xml:space="preserve"> </w:t>
      </w:r>
      <w:r>
        <w:rPr>
          <w:color w:val="0E101A"/>
          <w:sz w:val="24"/>
          <w:szCs w:val="24"/>
        </w:rPr>
        <w:t xml:space="preserve">Es ist interessant zu sehen, wie sich die Dinge entwickeln würden, aber wir werden uns mehr auf dieses Thema konzentrieren. Wenn Sie mehr zu diesem Thema erfahren möchten, können Sie </w:t>
      </w:r>
      <w:hyperlink r:id="rId6">
        <w:r w:rsidRPr="005A1CD3">
          <w:rPr>
            <w:b/>
            <w:color w:val="1155CC"/>
            <w:sz w:val="24"/>
            <w:szCs w:val="24"/>
            <w:highlight w:val="yellow"/>
            <w:u w:val="single"/>
          </w:rPr>
          <w:t>bit-iq.de</w:t>
        </w:r>
      </w:hyperlink>
      <w:r>
        <w:rPr>
          <w:color w:val="0E101A"/>
          <w:sz w:val="24"/>
          <w:szCs w:val="24"/>
        </w:rPr>
        <w:t xml:space="preserve"> besuchen.</w:t>
      </w:r>
    </w:p>
    <w:p w14:paraId="00000004" w14:textId="77777777" w:rsidR="00B609A1" w:rsidRDefault="00B609A1">
      <w:pPr>
        <w:pBdr>
          <w:top w:val="nil"/>
          <w:left w:val="nil"/>
          <w:bottom w:val="nil"/>
          <w:right w:val="nil"/>
          <w:between w:val="nil"/>
        </w:pBdr>
        <w:spacing w:after="0" w:line="360" w:lineRule="auto"/>
        <w:jc w:val="both"/>
        <w:rPr>
          <w:color w:val="0E101A"/>
          <w:sz w:val="24"/>
          <w:szCs w:val="24"/>
        </w:rPr>
      </w:pPr>
    </w:p>
    <w:p w14:paraId="00000005" w14:textId="77777777" w:rsidR="00B609A1" w:rsidRDefault="005A1CD3">
      <w:pPr>
        <w:pBdr>
          <w:top w:val="nil"/>
          <w:left w:val="nil"/>
          <w:bottom w:val="nil"/>
          <w:right w:val="nil"/>
          <w:between w:val="nil"/>
        </w:pBdr>
        <w:spacing w:after="0" w:line="360" w:lineRule="auto"/>
        <w:jc w:val="both"/>
        <w:rPr>
          <w:color w:val="0E101A"/>
          <w:sz w:val="24"/>
          <w:szCs w:val="24"/>
        </w:rPr>
      </w:pPr>
      <w:r>
        <w:rPr>
          <w:color w:val="0E101A"/>
          <w:sz w:val="24"/>
          <w:szCs w:val="24"/>
        </w:rPr>
        <w:t xml:space="preserve">Das jüngste Haushaltsergebnis </w:t>
      </w:r>
    </w:p>
    <w:p w14:paraId="00000006" w14:textId="77777777" w:rsidR="00B609A1" w:rsidRDefault="00B609A1">
      <w:pPr>
        <w:pBdr>
          <w:top w:val="nil"/>
          <w:left w:val="nil"/>
          <w:bottom w:val="nil"/>
          <w:right w:val="nil"/>
          <w:between w:val="nil"/>
        </w:pBdr>
        <w:spacing w:after="0" w:line="360" w:lineRule="auto"/>
        <w:jc w:val="both"/>
        <w:rPr>
          <w:color w:val="0E101A"/>
          <w:sz w:val="24"/>
          <w:szCs w:val="24"/>
        </w:rPr>
      </w:pPr>
    </w:p>
    <w:p w14:paraId="00000007" w14:textId="77777777" w:rsidR="00B609A1" w:rsidRDefault="005A1CD3">
      <w:pPr>
        <w:pBdr>
          <w:top w:val="nil"/>
          <w:left w:val="nil"/>
          <w:bottom w:val="nil"/>
          <w:right w:val="nil"/>
          <w:between w:val="nil"/>
        </w:pBdr>
        <w:spacing w:after="0" w:line="360" w:lineRule="auto"/>
        <w:jc w:val="both"/>
        <w:rPr>
          <w:color w:val="0E101A"/>
          <w:sz w:val="24"/>
          <w:szCs w:val="24"/>
        </w:rPr>
      </w:pPr>
      <w:r>
        <w:rPr>
          <w:color w:val="0E101A"/>
          <w:sz w:val="24"/>
          <w:szCs w:val="24"/>
        </w:rPr>
        <w:t xml:space="preserve">Wenn man über Indien spricht, gibt es im Moment einen großen Wirbel um digitale Währungen. Wir sehen zu viele Menschen in diesem Land, die mit dieser Investition gutes Geld verdienen. Ein Blick auf den jüngsten Haushalt zeigt, dass in diesem Bereich viel diskutiert wurde; wir müssen dies in den folgenden Abschnitten überprüfen? </w:t>
      </w:r>
    </w:p>
    <w:p w14:paraId="00000008" w14:textId="77777777" w:rsidR="00B609A1" w:rsidRDefault="00B609A1">
      <w:pPr>
        <w:pBdr>
          <w:top w:val="nil"/>
          <w:left w:val="nil"/>
          <w:bottom w:val="nil"/>
          <w:right w:val="nil"/>
          <w:between w:val="nil"/>
        </w:pBdr>
        <w:spacing w:after="0" w:line="360" w:lineRule="auto"/>
        <w:jc w:val="both"/>
        <w:rPr>
          <w:color w:val="0E101A"/>
          <w:sz w:val="24"/>
          <w:szCs w:val="24"/>
        </w:rPr>
      </w:pPr>
    </w:p>
    <w:p w14:paraId="00000009"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 xml:space="preserve">Auf alle Einkünfte, die Sie durch die Übertragung oder Anlage von digitalen Münzen oder Vermögenswerten wie Bitcoin oder sogar Token erzielen, müssen Sie Steuern in Höhe von bis zu 30 Prozent zahlen. </w:t>
      </w:r>
    </w:p>
    <w:p w14:paraId="0000000A"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Es gibt keinen Abzug für die Investition in die Münze, was die Anschaffungskosten und die Möglichkeit einschließt, das Einkommen aus der Übertragung von digitalen Vermögenswerten zu melden.</w:t>
      </w:r>
    </w:p>
    <w:p w14:paraId="0000000B"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Der Verlust, den Sie mit Ihren virtuellen Vermögenswerten erleiden, wird zu einem Schutzschild, wenn wir planen, von der Aktion auf andere Einkünfte zu verzichten.</w:t>
      </w:r>
    </w:p>
    <w:p w14:paraId="0000000C"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 xml:space="preserve">Wenn Sie virtuelle Vermögenswerte in Form von Münzen verschenken, werden die Personen, die diese erhalten, besteuert. </w:t>
      </w:r>
    </w:p>
    <w:p w14:paraId="0000000D"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 xml:space="preserve">Die BTC-Preisbewegung verstehen </w:t>
      </w:r>
    </w:p>
    <w:p w14:paraId="0000000E" w14:textId="77777777" w:rsidR="00B609A1" w:rsidRDefault="005A1CD3">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 xml:space="preserve">Bevor wir über die Preisentwicklung sprechen, müssen wir den Coin verstehen. Es handelt sich um dezentralisiertes Geld, das nicht von der Regierung oder den </w:t>
      </w:r>
      <w:r>
        <w:rPr>
          <w:color w:val="0E101A"/>
          <w:sz w:val="24"/>
          <w:szCs w:val="24"/>
        </w:rPr>
        <w:lastRenderedPageBreak/>
        <w:t>Zentralbanken kontrolliert wird. Er wurde 2009 eingeführt und hat sich auf dem Markt gut durchgesetzt. Von Tag zu Tag akzeptieren mehr Privatpersonen und Unternehmen die Münze als gesetzliches Zahlungsmittel. Der Preis und der Wert der digitalen Münze steigen in ungeahnte Höhen. Es ist nur natürlich, dass immer mehr Menschen den Preisverfall und -anstieg der Münze in Frage stellen. Wenn man sich die Preisentwicklung der Münze ansieht, sind viele weitere Elemente dafür verantwortlich. Werfen wir einen Blick auf die Art und Weise, wie er auf den Markt kommt. Es gibt mehrere Elemente, die den Preis von Bitcoin treiben und ziehen, und zwar die folgenden:</w:t>
      </w:r>
    </w:p>
    <w:p w14:paraId="0000000F" w14:textId="77777777" w:rsidR="00B609A1" w:rsidRDefault="00B609A1">
      <w:pPr>
        <w:pBdr>
          <w:top w:val="nil"/>
          <w:left w:val="nil"/>
          <w:bottom w:val="nil"/>
          <w:right w:val="nil"/>
          <w:between w:val="nil"/>
        </w:pBdr>
        <w:spacing w:after="0" w:line="360" w:lineRule="auto"/>
        <w:jc w:val="both"/>
        <w:rPr>
          <w:b/>
          <w:color w:val="0E101A"/>
          <w:sz w:val="24"/>
          <w:szCs w:val="24"/>
        </w:rPr>
      </w:pPr>
    </w:p>
    <w:p w14:paraId="00000010" w14:textId="77777777" w:rsidR="00B609A1" w:rsidRDefault="005A1CD3">
      <w:pPr>
        <w:pBdr>
          <w:top w:val="nil"/>
          <w:left w:val="nil"/>
          <w:bottom w:val="nil"/>
          <w:right w:val="nil"/>
          <w:between w:val="nil"/>
        </w:pBdr>
        <w:spacing w:after="0" w:line="360" w:lineRule="auto"/>
        <w:jc w:val="both"/>
        <w:rPr>
          <w:color w:val="0E101A"/>
          <w:sz w:val="24"/>
          <w:szCs w:val="24"/>
        </w:rPr>
      </w:pPr>
      <w:r>
        <w:rPr>
          <w:b/>
          <w:color w:val="0E101A"/>
          <w:sz w:val="24"/>
          <w:szCs w:val="24"/>
        </w:rPr>
        <w:t>Verfügbarkeit:</w:t>
      </w:r>
      <w:r>
        <w:rPr>
          <w:color w:val="0E101A"/>
          <w:sz w:val="24"/>
          <w:szCs w:val="24"/>
        </w:rPr>
        <w:t xml:space="preserve"> Viele Menschen minen Bitcoin mit Hilfe des Hinzufügens und Verifizierens der neuen Blöcke in der Blockchain. Diese Leute sind als BTC-Miner bekannt. Dafür erhalten diese Menschen eine Belohnung in Form von Bitcoin. Es gibt etwa 21 Millionen Bitcoins, und diese werden gemint. Bis jetzt wurden etwa 19 Mio. Münzen gemint. Sie erhalten die Belohnung für die Validierungs- und Mining-Bemühungen. Da es eine wachsende Nachfrage nach dem Mining von Bitcoin gibt, ist der Preis der Münzen stark gestiegen. </w:t>
      </w:r>
    </w:p>
    <w:p w14:paraId="00000011" w14:textId="77777777" w:rsidR="00B609A1" w:rsidRDefault="00B609A1">
      <w:pPr>
        <w:pBdr>
          <w:top w:val="nil"/>
          <w:left w:val="nil"/>
          <w:bottom w:val="nil"/>
          <w:right w:val="nil"/>
          <w:between w:val="nil"/>
        </w:pBdr>
        <w:spacing w:after="0" w:line="360" w:lineRule="auto"/>
        <w:jc w:val="both"/>
        <w:rPr>
          <w:b/>
          <w:color w:val="0E101A"/>
          <w:sz w:val="24"/>
          <w:szCs w:val="24"/>
        </w:rPr>
      </w:pPr>
    </w:p>
    <w:p w14:paraId="00000012" w14:textId="77777777" w:rsidR="00B609A1" w:rsidRDefault="005A1CD3">
      <w:pPr>
        <w:pBdr>
          <w:top w:val="nil"/>
          <w:left w:val="nil"/>
          <w:bottom w:val="nil"/>
          <w:right w:val="nil"/>
          <w:between w:val="nil"/>
        </w:pBdr>
        <w:spacing w:before="280" w:after="280" w:line="360" w:lineRule="auto"/>
        <w:jc w:val="both"/>
        <w:rPr>
          <w:color w:val="0E101A"/>
          <w:sz w:val="24"/>
          <w:szCs w:val="24"/>
        </w:rPr>
      </w:pPr>
      <w:r>
        <w:rPr>
          <w:b/>
          <w:color w:val="0E101A"/>
          <w:sz w:val="24"/>
          <w:szCs w:val="24"/>
        </w:rPr>
        <w:t>Forks und Governance:</w:t>
      </w:r>
      <w:r>
        <w:rPr>
          <w:color w:val="0E101A"/>
          <w:sz w:val="24"/>
          <w:szCs w:val="24"/>
        </w:rPr>
        <w:t xml:space="preserve"> Die Hard Forks rufen die BTC-Miner auf den Plan, und Einzelpersonen sind am Validierungsprozess beteiligt, der dazu beiträgt, die Regeln und Protokolle zu befolgen. Das trägt dazu bei, die Volatilität des Bitcoin-Preises zu erhöhen. Wenn so etwas passiert, haben einige BTC-Miner nicht die Möglichkeit, ein neues Protokoll zu wählen, das aus irgendeinem Grund helfen kann. Außerdem folgen die Miner nach der Abspaltung immer noch denselben alten Protokollen, die zum festen Bestandteil des Bitcoin-Spiels geworden sind. Schon bald könnte sich der Coin zu einer neuen Währung entwickeln. Das kann direkte Auswirkungen auf den BTC-Preis haben.</w:t>
      </w:r>
    </w:p>
    <w:p w14:paraId="00000013" w14:textId="77777777" w:rsidR="00B609A1" w:rsidRDefault="00B609A1">
      <w:pPr>
        <w:pBdr>
          <w:top w:val="nil"/>
          <w:left w:val="nil"/>
          <w:bottom w:val="nil"/>
          <w:right w:val="nil"/>
          <w:between w:val="nil"/>
        </w:pBdr>
        <w:spacing w:before="280" w:after="280" w:line="360" w:lineRule="auto"/>
        <w:jc w:val="both"/>
        <w:rPr>
          <w:color w:val="0E101A"/>
          <w:sz w:val="24"/>
          <w:szCs w:val="24"/>
        </w:rPr>
      </w:pPr>
    </w:p>
    <w:p w14:paraId="00000014" w14:textId="77777777" w:rsidR="00B609A1" w:rsidRDefault="00B609A1">
      <w:pPr>
        <w:pBdr>
          <w:top w:val="nil"/>
          <w:left w:val="nil"/>
          <w:bottom w:val="nil"/>
          <w:right w:val="nil"/>
          <w:between w:val="nil"/>
        </w:pBdr>
        <w:spacing w:after="0" w:line="360" w:lineRule="auto"/>
        <w:jc w:val="both"/>
        <w:rPr>
          <w:b/>
          <w:color w:val="0E101A"/>
          <w:sz w:val="24"/>
          <w:szCs w:val="24"/>
        </w:rPr>
      </w:pPr>
    </w:p>
    <w:p w14:paraId="00000015" w14:textId="77777777" w:rsidR="00B609A1" w:rsidRDefault="005A1CD3">
      <w:pPr>
        <w:pBdr>
          <w:top w:val="nil"/>
          <w:left w:val="nil"/>
          <w:bottom w:val="nil"/>
          <w:right w:val="nil"/>
          <w:between w:val="nil"/>
        </w:pBdr>
        <w:spacing w:after="0" w:line="360" w:lineRule="auto"/>
        <w:jc w:val="both"/>
        <w:rPr>
          <w:color w:val="0E101A"/>
          <w:sz w:val="24"/>
          <w:szCs w:val="24"/>
        </w:rPr>
      </w:pPr>
      <w:r>
        <w:rPr>
          <w:b/>
          <w:color w:val="0E101A"/>
          <w:sz w:val="24"/>
          <w:szCs w:val="24"/>
        </w:rPr>
        <w:t>Die Stimmung der Anleger</w:t>
      </w:r>
      <w:r>
        <w:rPr>
          <w:color w:val="0E101A"/>
          <w:sz w:val="24"/>
          <w:szCs w:val="24"/>
        </w:rPr>
        <w:t xml:space="preserve">: Viele Menschen lieben es, Bitcoin zu kaufen, indem sie ihre Fiat-Währung eintauschen. Die anderen auf dieser Liste kaufen sie nur als Anlagemöglichkeit. Menschen, die sich Geld in BTC besorgen, verstehen nicht, wie die Münze Umsatz </w:t>
      </w:r>
      <w:r>
        <w:rPr>
          <w:color w:val="0E101A"/>
          <w:sz w:val="24"/>
          <w:szCs w:val="24"/>
        </w:rPr>
        <w:lastRenderedPageBreak/>
        <w:t xml:space="preserve">erwirtschaftet und sorgen so dafür, dass alles funktioniert. Wenn diese Dinge passieren, ändert sich der Preis von Bitcoin, denn der Kurs, den Sie sehen, ist eine Spekulation. </w:t>
      </w:r>
    </w:p>
    <w:p w14:paraId="00000016" w14:textId="77777777" w:rsidR="00B609A1" w:rsidRDefault="00B609A1">
      <w:pPr>
        <w:spacing w:line="360" w:lineRule="auto"/>
        <w:jc w:val="both"/>
      </w:pPr>
    </w:p>
    <w:sectPr w:rsidR="00B609A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12F34"/>
    <w:multiLevelType w:val="multilevel"/>
    <w:tmpl w:val="5A222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919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A1"/>
    <w:rsid w:val="00030C4D"/>
    <w:rsid w:val="00426705"/>
    <w:rsid w:val="004E2B5E"/>
    <w:rsid w:val="005A1CD3"/>
    <w:rsid w:val="00687290"/>
    <w:rsid w:val="008D1977"/>
    <w:rsid w:val="00AF1B80"/>
    <w:rsid w:val="00B609A1"/>
    <w:rsid w:val="00F673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643F"/>
  <w15:docId w15:val="{333AE773-941B-4B83-9C4C-8F30143A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StandardWeb">
    <w:name w:val="Normal (Web)"/>
    <w:basedOn w:val="Standard"/>
    <w:uiPriority w:val="99"/>
    <w:unhideWhenUsed/>
    <w:rsid w:val="00D6328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D63287"/>
    <w:rPr>
      <w:b/>
      <w:bCs/>
    </w:rPr>
  </w:style>
  <w:style w:type="character" w:styleId="Hyperlink">
    <w:name w:val="Hyperlink"/>
    <w:basedOn w:val="Absatz-Standardschriftart"/>
    <w:uiPriority w:val="99"/>
    <w:unhideWhenUsed/>
    <w:rsid w:val="00631A4C"/>
    <w:rPr>
      <w:color w:val="0563C1" w:themeColor="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t-iq.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aDjzDRQbqBvLrM2pbUsvaibIjQ==">AMUW2mXtsjTEnHqbqYXxVq1zIWjGDBCRpu7SxT83dcl1lGR2H9ZSzneX8EsBYMif6VPPLAne3WIpN3OJerKJVcNKhodsqk38fMny6OGM/xg44XxVnoylotM=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3787</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7</cp:revision>
  <dcterms:created xsi:type="dcterms:W3CDTF">2022-05-29T11:42:00Z</dcterms:created>
  <dcterms:modified xsi:type="dcterms:W3CDTF">2022-05-29T11:51:00Z</dcterms:modified>
</cp:coreProperties>
</file>