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24B9" w14:textId="77777777" w:rsidR="00025A21" w:rsidRPr="00025A21" w:rsidRDefault="00025A21" w:rsidP="00025A21">
      <w:pPr>
        <w:spacing w:after="0" w:line="240" w:lineRule="auto"/>
        <w:rPr>
          <w:rFonts w:ascii="Times New Roman" w:eastAsia="Times New Roman" w:hAnsi="Times New Roman" w:cs="Times New Roman"/>
          <w:sz w:val="24"/>
          <w:szCs w:val="24"/>
          <w:lang w:eastAsia="de-DE"/>
        </w:rPr>
      </w:pPr>
      <w:r w:rsidRPr="00025A21">
        <w:rPr>
          <w:rFonts w:ascii="Times New Roman" w:eastAsia="Times New Roman" w:hAnsi="Times New Roman" w:cs="Times New Roman"/>
          <w:b/>
          <w:bCs/>
          <w:sz w:val="24"/>
          <w:szCs w:val="24"/>
          <w:lang w:eastAsia="de-DE"/>
        </w:rPr>
        <w:t xml:space="preserve">El </w:t>
      </w:r>
      <w:proofErr w:type="spellStart"/>
      <w:r w:rsidRPr="00025A21">
        <w:rPr>
          <w:rFonts w:ascii="Times New Roman" w:eastAsia="Times New Roman" w:hAnsi="Times New Roman" w:cs="Times New Roman"/>
          <w:b/>
          <w:bCs/>
          <w:sz w:val="24"/>
          <w:szCs w:val="24"/>
          <w:lang w:eastAsia="de-DE"/>
        </w:rPr>
        <w:t>Gordo</w:t>
      </w:r>
      <w:proofErr w:type="spellEnd"/>
      <w:r w:rsidRPr="00025A21">
        <w:rPr>
          <w:rFonts w:ascii="Times New Roman" w:eastAsia="Times New Roman" w:hAnsi="Times New Roman" w:cs="Times New Roman"/>
          <w:b/>
          <w:bCs/>
          <w:sz w:val="24"/>
          <w:szCs w:val="24"/>
          <w:lang w:eastAsia="de-DE"/>
        </w:rPr>
        <w:t xml:space="preserve"> &amp; Co. – wie Lottoland die Glücksspielbranche beeinflusst </w:t>
      </w:r>
    </w:p>
    <w:p w14:paraId="2314D4C1" w14:textId="77777777" w:rsidR="00025A21" w:rsidRPr="00025A21" w:rsidRDefault="00025A21" w:rsidP="00025A21">
      <w:pPr>
        <w:spacing w:after="0" w:line="240" w:lineRule="auto"/>
        <w:rPr>
          <w:rFonts w:ascii="Times New Roman" w:eastAsia="Times New Roman" w:hAnsi="Times New Roman" w:cs="Times New Roman"/>
          <w:sz w:val="24"/>
          <w:szCs w:val="24"/>
          <w:lang w:eastAsia="de-DE"/>
        </w:rPr>
      </w:pPr>
      <w:r w:rsidRPr="00025A21">
        <w:rPr>
          <w:rFonts w:ascii="Times New Roman" w:eastAsia="Times New Roman" w:hAnsi="Times New Roman" w:cs="Times New Roman"/>
          <w:sz w:val="24"/>
          <w:szCs w:val="24"/>
          <w:lang w:eastAsia="de-DE"/>
        </w:rPr>
        <w:t xml:space="preserve">Viele Menschen haben eine Neigung zum Spiel. Dies gilt nicht zuletzt für Glücksspiel, wenn das Gefühl von Unsicherheit und etwas Nervenkitzel den besonderen Anreiz ausmacht. Speziell jüngere Menschen interessieren sich weniger für die vertrauten, staatlichen Lotterien, und suchen nach alternativen Angeboten mit internationalem Flair. Die spanische Weihnachtslotterie El </w:t>
      </w:r>
      <w:proofErr w:type="spellStart"/>
      <w:r w:rsidRPr="00025A21">
        <w:rPr>
          <w:rFonts w:ascii="Times New Roman" w:eastAsia="Times New Roman" w:hAnsi="Times New Roman" w:cs="Times New Roman"/>
          <w:sz w:val="24"/>
          <w:szCs w:val="24"/>
          <w:lang w:eastAsia="de-DE"/>
        </w:rPr>
        <w:t>Gordo</w:t>
      </w:r>
      <w:proofErr w:type="spellEnd"/>
      <w:r w:rsidRPr="00025A21">
        <w:rPr>
          <w:rFonts w:ascii="Times New Roman" w:eastAsia="Times New Roman" w:hAnsi="Times New Roman" w:cs="Times New Roman"/>
          <w:sz w:val="24"/>
          <w:szCs w:val="24"/>
          <w:lang w:eastAsia="de-DE"/>
        </w:rPr>
        <w:t xml:space="preserve"> gehört hierzu, die dank seriöser Anbieter wie Lottoland für deutschsprachige Kunden einfacher verfügbar ist.</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t>Glücksspiel seriös über das Internet erleben</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t xml:space="preserve">Wie bei </w:t>
      </w:r>
      <w:hyperlink r:id="rId4" w:history="1">
        <w:r w:rsidRPr="00025A21">
          <w:rPr>
            <w:rFonts w:ascii="Times New Roman" w:eastAsia="Times New Roman" w:hAnsi="Times New Roman" w:cs="Times New Roman"/>
            <w:color w:val="0000FF"/>
            <w:sz w:val="24"/>
            <w:szCs w:val="24"/>
            <w:u w:val="single"/>
            <w:lang w:eastAsia="de-DE"/>
          </w:rPr>
          <w:t>Anbietern aus allen Branchen</w:t>
        </w:r>
      </w:hyperlink>
      <w:r w:rsidRPr="00025A21">
        <w:rPr>
          <w:rFonts w:ascii="Times New Roman" w:eastAsia="Times New Roman" w:hAnsi="Times New Roman" w:cs="Times New Roman"/>
          <w:sz w:val="24"/>
          <w:szCs w:val="24"/>
          <w:lang w:eastAsia="de-DE"/>
        </w:rPr>
        <w:t xml:space="preserve"> gilt es im Bereich Glücksspiel schwarze Schafe. Ähnlich wie bei Online-Shops, die auf Geldeingänge hoffen und niemals Waren aussenden, sind Anbieter von Spielen im Internet nicht immer legal. Eine verlässliche Überprüfung und Lizenzierung macht es europäischen Spielern einfach, sich für einen starken Partner zu entscheiden.</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t xml:space="preserve">Im Falle von El </w:t>
      </w:r>
      <w:proofErr w:type="spellStart"/>
      <w:r w:rsidRPr="00025A21">
        <w:rPr>
          <w:rFonts w:ascii="Times New Roman" w:eastAsia="Times New Roman" w:hAnsi="Times New Roman" w:cs="Times New Roman"/>
          <w:sz w:val="24"/>
          <w:szCs w:val="24"/>
          <w:lang w:eastAsia="de-DE"/>
        </w:rPr>
        <w:t>Gordo</w:t>
      </w:r>
      <w:proofErr w:type="spellEnd"/>
      <w:r w:rsidRPr="00025A21">
        <w:rPr>
          <w:rFonts w:ascii="Times New Roman" w:eastAsia="Times New Roman" w:hAnsi="Times New Roman" w:cs="Times New Roman"/>
          <w:sz w:val="24"/>
          <w:szCs w:val="24"/>
          <w:lang w:eastAsia="de-DE"/>
        </w:rPr>
        <w:t>, der ältesten Lotterie der Welt, sorgen Anbieter wie Lottoland für eine einfache und sichere Teilnahme. Lottoland ist legal, was die offizielle Lizenzierung durch die Gaming Authority Malta mit Sitz in der Europäischen Union verdeutlicht. Die Prüfgesellschaft gehört zu den größten Autoritäten unseres Kontinents, um Spielern ein seriöses Spielerlebnis zuzusichern.</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t xml:space="preserve">Mit El </w:t>
      </w:r>
      <w:proofErr w:type="spellStart"/>
      <w:r w:rsidRPr="00025A21">
        <w:rPr>
          <w:rFonts w:ascii="Times New Roman" w:eastAsia="Times New Roman" w:hAnsi="Times New Roman" w:cs="Times New Roman"/>
          <w:sz w:val="24"/>
          <w:szCs w:val="24"/>
          <w:lang w:eastAsia="de-DE"/>
        </w:rPr>
        <w:t>Gordo</w:t>
      </w:r>
      <w:proofErr w:type="spellEnd"/>
      <w:r w:rsidRPr="00025A21">
        <w:rPr>
          <w:rFonts w:ascii="Times New Roman" w:eastAsia="Times New Roman" w:hAnsi="Times New Roman" w:cs="Times New Roman"/>
          <w:sz w:val="24"/>
          <w:szCs w:val="24"/>
          <w:lang w:eastAsia="de-DE"/>
        </w:rPr>
        <w:t xml:space="preserve"> auf riesige Gewinnsummen hoffen</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r>
      <w:proofErr w:type="spellStart"/>
      <w:r w:rsidRPr="00025A21">
        <w:rPr>
          <w:rFonts w:ascii="Times New Roman" w:eastAsia="Times New Roman" w:hAnsi="Times New Roman" w:cs="Times New Roman"/>
          <w:sz w:val="24"/>
          <w:szCs w:val="24"/>
          <w:lang w:eastAsia="de-DE"/>
        </w:rPr>
        <w:t>Seit</w:t>
      </w:r>
      <w:proofErr w:type="spellEnd"/>
      <w:r w:rsidRPr="00025A21">
        <w:rPr>
          <w:rFonts w:ascii="Times New Roman" w:eastAsia="Times New Roman" w:hAnsi="Times New Roman" w:cs="Times New Roman"/>
          <w:sz w:val="24"/>
          <w:szCs w:val="24"/>
          <w:lang w:eastAsia="de-DE"/>
        </w:rPr>
        <w:t xml:space="preserve"> Generationen werden </w:t>
      </w:r>
      <w:hyperlink r:id="rId5" w:history="1">
        <w:r w:rsidRPr="00025A21">
          <w:rPr>
            <w:rFonts w:ascii="Times New Roman" w:eastAsia="Times New Roman" w:hAnsi="Times New Roman" w:cs="Times New Roman"/>
            <w:color w:val="0000FF"/>
            <w:sz w:val="24"/>
            <w:szCs w:val="24"/>
            <w:u w:val="single"/>
            <w:lang w:eastAsia="de-DE"/>
          </w:rPr>
          <w:t>Lotterien als spannende Events</w:t>
        </w:r>
      </w:hyperlink>
      <w:r w:rsidRPr="00025A21">
        <w:rPr>
          <w:rFonts w:ascii="Times New Roman" w:eastAsia="Times New Roman" w:hAnsi="Times New Roman" w:cs="Times New Roman"/>
          <w:sz w:val="24"/>
          <w:szCs w:val="24"/>
          <w:lang w:eastAsia="de-DE"/>
        </w:rPr>
        <w:t xml:space="preserve"> geschätzt, die im Glücksfall für einen echten Geldsegen sorgen. Im Falle von El </w:t>
      </w:r>
      <w:proofErr w:type="spellStart"/>
      <w:r w:rsidRPr="00025A21">
        <w:rPr>
          <w:rFonts w:ascii="Times New Roman" w:eastAsia="Times New Roman" w:hAnsi="Times New Roman" w:cs="Times New Roman"/>
          <w:sz w:val="24"/>
          <w:szCs w:val="24"/>
          <w:lang w:eastAsia="de-DE"/>
        </w:rPr>
        <w:t>Gordo</w:t>
      </w:r>
      <w:proofErr w:type="spellEnd"/>
      <w:r w:rsidRPr="00025A21">
        <w:rPr>
          <w:rFonts w:ascii="Times New Roman" w:eastAsia="Times New Roman" w:hAnsi="Times New Roman" w:cs="Times New Roman"/>
          <w:sz w:val="24"/>
          <w:szCs w:val="24"/>
          <w:lang w:eastAsia="de-DE"/>
        </w:rPr>
        <w:t xml:space="preserve"> mischt sich Tradition mit einer </w:t>
      </w:r>
      <w:proofErr w:type="gramStart"/>
      <w:r w:rsidRPr="00025A21">
        <w:rPr>
          <w:rFonts w:ascii="Times New Roman" w:eastAsia="Times New Roman" w:hAnsi="Times New Roman" w:cs="Times New Roman"/>
          <w:sz w:val="24"/>
          <w:szCs w:val="24"/>
          <w:lang w:eastAsia="de-DE"/>
        </w:rPr>
        <w:t>extrem hohen</w:t>
      </w:r>
      <w:proofErr w:type="gramEnd"/>
      <w:r w:rsidRPr="00025A21">
        <w:rPr>
          <w:rFonts w:ascii="Times New Roman" w:eastAsia="Times New Roman" w:hAnsi="Times New Roman" w:cs="Times New Roman"/>
          <w:sz w:val="24"/>
          <w:szCs w:val="24"/>
          <w:lang w:eastAsia="de-DE"/>
        </w:rPr>
        <w:t xml:space="preserve"> Gewinnauszahlung. Für das Jahr 2022 wird erneut erwartet, dass bei El </w:t>
      </w:r>
      <w:proofErr w:type="spellStart"/>
      <w:r w:rsidRPr="00025A21">
        <w:rPr>
          <w:rFonts w:ascii="Times New Roman" w:eastAsia="Times New Roman" w:hAnsi="Times New Roman" w:cs="Times New Roman"/>
          <w:sz w:val="24"/>
          <w:szCs w:val="24"/>
          <w:lang w:eastAsia="de-DE"/>
        </w:rPr>
        <w:t>Gordo</w:t>
      </w:r>
      <w:proofErr w:type="spellEnd"/>
      <w:r w:rsidRPr="00025A21">
        <w:rPr>
          <w:rFonts w:ascii="Times New Roman" w:eastAsia="Times New Roman" w:hAnsi="Times New Roman" w:cs="Times New Roman"/>
          <w:sz w:val="24"/>
          <w:szCs w:val="24"/>
          <w:lang w:eastAsia="de-DE"/>
        </w:rPr>
        <w:t xml:space="preserve"> mehr als zwei Milliarden Euro als Gewinnbetrag ausgespielt wird.</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r>
      <w:proofErr w:type="gramStart"/>
      <w:r w:rsidRPr="00025A21">
        <w:rPr>
          <w:rFonts w:ascii="Times New Roman" w:eastAsia="Times New Roman" w:hAnsi="Times New Roman" w:cs="Times New Roman"/>
          <w:sz w:val="24"/>
          <w:szCs w:val="24"/>
          <w:lang w:eastAsia="de-DE"/>
        </w:rPr>
        <w:t>Benötigt</w:t>
      </w:r>
      <w:proofErr w:type="gramEnd"/>
      <w:r w:rsidRPr="00025A21">
        <w:rPr>
          <w:rFonts w:ascii="Times New Roman" w:eastAsia="Times New Roman" w:hAnsi="Times New Roman" w:cs="Times New Roman"/>
          <w:sz w:val="24"/>
          <w:szCs w:val="24"/>
          <w:lang w:eastAsia="de-DE"/>
        </w:rPr>
        <w:t xml:space="preserve"> wird für die Teilnahme alleine eine fünfstellige Losnummer. Diese lässt sich bei </w:t>
      </w:r>
      <w:hyperlink r:id="rId6" w:history="1">
        <w:r w:rsidRPr="00025A21">
          <w:rPr>
            <w:rFonts w:ascii="Times New Roman" w:eastAsia="Times New Roman" w:hAnsi="Times New Roman" w:cs="Times New Roman"/>
            <w:color w:val="0000FF"/>
            <w:sz w:val="24"/>
            <w:szCs w:val="24"/>
            <w:u w:val="single"/>
            <w:lang w:eastAsia="de-DE"/>
          </w:rPr>
          <w:t>Lottoland</w:t>
        </w:r>
      </w:hyperlink>
      <w:r w:rsidRPr="00025A21">
        <w:rPr>
          <w:rFonts w:ascii="Times New Roman" w:eastAsia="Times New Roman" w:hAnsi="Times New Roman" w:cs="Times New Roman"/>
          <w:sz w:val="24"/>
          <w:szCs w:val="24"/>
          <w:lang w:eastAsia="de-DE"/>
        </w:rPr>
        <w:t xml:space="preserve"> selbst zusammenstellen, um mit der eigenen Glückszahl wenige Tage vor dem Weihnachtsfest </w:t>
      </w:r>
      <w:proofErr w:type="spellStart"/>
      <w:r w:rsidRPr="00025A21">
        <w:rPr>
          <w:rFonts w:ascii="Times New Roman" w:eastAsia="Times New Roman" w:hAnsi="Times New Roman" w:cs="Times New Roman"/>
          <w:sz w:val="24"/>
          <w:szCs w:val="24"/>
          <w:lang w:eastAsia="de-DE"/>
        </w:rPr>
        <w:t>mitzufiebern</w:t>
      </w:r>
      <w:proofErr w:type="spellEnd"/>
      <w:r w:rsidRPr="00025A21">
        <w:rPr>
          <w:rFonts w:ascii="Times New Roman" w:eastAsia="Times New Roman" w:hAnsi="Times New Roman" w:cs="Times New Roman"/>
          <w:sz w:val="24"/>
          <w:szCs w:val="24"/>
          <w:lang w:eastAsia="de-DE"/>
        </w:rPr>
        <w:t>. Die Ziehung der Gewinnzahl findet traditionell in einer mehrstündigen Fernseh-Show statt, die Millionen Spanier und längst viele weitere Europäer vor den Bildschirm lockt.</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t xml:space="preserve">Weshalb der Loskauf über Lottoland sinnvoll </w:t>
      </w:r>
      <w:proofErr w:type="gramStart"/>
      <w:r w:rsidRPr="00025A21">
        <w:rPr>
          <w:rFonts w:ascii="Times New Roman" w:eastAsia="Times New Roman" w:hAnsi="Times New Roman" w:cs="Times New Roman"/>
          <w:sz w:val="24"/>
          <w:szCs w:val="24"/>
          <w:lang w:eastAsia="de-DE"/>
        </w:rPr>
        <w:t>ist</w:t>
      </w:r>
      <w:proofErr w:type="gramEnd"/>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t xml:space="preserve">Eine kurze </w:t>
      </w:r>
      <w:hyperlink r:id="rId7" w:history="1">
        <w:r w:rsidRPr="00025A21">
          <w:rPr>
            <w:rFonts w:ascii="Times New Roman" w:eastAsia="Times New Roman" w:hAnsi="Times New Roman" w:cs="Times New Roman"/>
            <w:color w:val="0000FF"/>
            <w:sz w:val="24"/>
            <w:szCs w:val="24"/>
            <w:u w:val="single"/>
            <w:lang w:eastAsia="de-DE"/>
          </w:rPr>
          <w:t>Recherche zum Thema Glücksspiel</w:t>
        </w:r>
      </w:hyperlink>
      <w:r w:rsidRPr="00025A21">
        <w:rPr>
          <w:rFonts w:ascii="Times New Roman" w:eastAsia="Times New Roman" w:hAnsi="Times New Roman" w:cs="Times New Roman"/>
          <w:sz w:val="24"/>
          <w:szCs w:val="24"/>
          <w:lang w:eastAsia="de-DE"/>
        </w:rPr>
        <w:t xml:space="preserve"> zeigt, dass bei hohen Gewinnbeträgen das kriminelle Interesse von Betrügern nicht fern ist. Im Falle von El </w:t>
      </w:r>
      <w:proofErr w:type="spellStart"/>
      <w:r w:rsidRPr="00025A21">
        <w:rPr>
          <w:rFonts w:ascii="Times New Roman" w:eastAsia="Times New Roman" w:hAnsi="Times New Roman" w:cs="Times New Roman"/>
          <w:sz w:val="24"/>
          <w:szCs w:val="24"/>
          <w:lang w:eastAsia="de-DE"/>
        </w:rPr>
        <w:t>Gordo</w:t>
      </w:r>
      <w:proofErr w:type="spellEnd"/>
      <w:r w:rsidRPr="00025A21">
        <w:rPr>
          <w:rFonts w:ascii="Times New Roman" w:eastAsia="Times New Roman" w:hAnsi="Times New Roman" w:cs="Times New Roman"/>
          <w:sz w:val="24"/>
          <w:szCs w:val="24"/>
          <w:lang w:eastAsia="de-DE"/>
        </w:rPr>
        <w:t xml:space="preserve"> sind in den letzten Jahren Meldungen über den Verkauf von Losanteilen via E-Mail bekannt geworden. Anstatt hier auf dubiose Verkäufer einzugehen, ist es sinnvoller, sich direkt auf einer etablierten und großen Lotterie-Plattform wie Lottoland anzumelden.</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t xml:space="preserve">Lottoland ist seriös und ermöglicht nicht </w:t>
      </w:r>
      <w:proofErr w:type="gramStart"/>
      <w:r w:rsidRPr="00025A21">
        <w:rPr>
          <w:rFonts w:ascii="Times New Roman" w:eastAsia="Times New Roman" w:hAnsi="Times New Roman" w:cs="Times New Roman"/>
          <w:sz w:val="24"/>
          <w:szCs w:val="24"/>
          <w:lang w:eastAsia="de-DE"/>
        </w:rPr>
        <w:t>alleine</w:t>
      </w:r>
      <w:proofErr w:type="gramEnd"/>
      <w:r w:rsidRPr="00025A21">
        <w:rPr>
          <w:rFonts w:ascii="Times New Roman" w:eastAsia="Times New Roman" w:hAnsi="Times New Roman" w:cs="Times New Roman"/>
          <w:sz w:val="24"/>
          <w:szCs w:val="24"/>
          <w:lang w:eastAsia="de-DE"/>
        </w:rPr>
        <w:t xml:space="preserve"> die Teilnahme an El </w:t>
      </w:r>
      <w:proofErr w:type="spellStart"/>
      <w:r w:rsidRPr="00025A21">
        <w:rPr>
          <w:rFonts w:ascii="Times New Roman" w:eastAsia="Times New Roman" w:hAnsi="Times New Roman" w:cs="Times New Roman"/>
          <w:sz w:val="24"/>
          <w:szCs w:val="24"/>
          <w:lang w:eastAsia="de-DE"/>
        </w:rPr>
        <w:t>Gordo</w:t>
      </w:r>
      <w:proofErr w:type="spellEnd"/>
      <w:r w:rsidRPr="00025A21">
        <w:rPr>
          <w:rFonts w:ascii="Times New Roman" w:eastAsia="Times New Roman" w:hAnsi="Times New Roman" w:cs="Times New Roman"/>
          <w:sz w:val="24"/>
          <w:szCs w:val="24"/>
          <w:lang w:eastAsia="de-DE"/>
        </w:rPr>
        <w:t>. Wem eine Ziehung pro Jahr nicht ausreicht, kann sich mit anderen europäischen Spielprinzipien täglich einen Hauch von Nervenkitzel gönnen. Hohe Einsätze sind nicht nötig, was genauso für die spanische Weihnachtslotterie gilt. Für diese lässt sich mit einem Hundertstel Los-Anteil klein anfangen, während ein ganzes Los in Spanien traditionell 200 Euro wert ist und nur von den wenigsten Glücksspielern erworben wird.</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t xml:space="preserve">Sicherheit bei El </w:t>
      </w:r>
      <w:proofErr w:type="spellStart"/>
      <w:r w:rsidRPr="00025A21">
        <w:rPr>
          <w:rFonts w:ascii="Times New Roman" w:eastAsia="Times New Roman" w:hAnsi="Times New Roman" w:cs="Times New Roman"/>
          <w:sz w:val="24"/>
          <w:szCs w:val="24"/>
          <w:lang w:eastAsia="de-DE"/>
        </w:rPr>
        <w:t>Gordo</w:t>
      </w:r>
      <w:proofErr w:type="spellEnd"/>
      <w:r w:rsidRPr="00025A21">
        <w:rPr>
          <w:rFonts w:ascii="Times New Roman" w:eastAsia="Times New Roman" w:hAnsi="Times New Roman" w:cs="Times New Roman"/>
          <w:sz w:val="24"/>
          <w:szCs w:val="24"/>
          <w:lang w:eastAsia="de-DE"/>
        </w:rPr>
        <w:t xml:space="preserve"> und weiteren Lotterien</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lastRenderedPageBreak/>
        <w:br/>
        <w:t>Mit der einmaligen Anmeldung auf einer Plattform wie Lottoland lässt sich die gesamte Vorliebe für Glücksspiel und Lotterien über eine Plattform abwickeln. Durch das Zusammenziehen vieler bekannter Lotterien aus ganz Europa bieten solch seriöse Plattformen eine wahre Revolution, wenn es um ein verlässliches Spielerlebnis mit Auszahlungsgarantie geht.</w:t>
      </w:r>
      <w:r w:rsidRPr="00025A21">
        <w:rPr>
          <w:rFonts w:ascii="Times New Roman" w:eastAsia="Times New Roman" w:hAnsi="Times New Roman" w:cs="Times New Roman"/>
          <w:sz w:val="24"/>
          <w:szCs w:val="24"/>
          <w:lang w:eastAsia="de-DE"/>
        </w:rPr>
        <w:br/>
      </w:r>
      <w:r w:rsidRPr="00025A21">
        <w:rPr>
          <w:rFonts w:ascii="Times New Roman" w:eastAsia="Times New Roman" w:hAnsi="Times New Roman" w:cs="Times New Roman"/>
          <w:sz w:val="24"/>
          <w:szCs w:val="24"/>
          <w:lang w:eastAsia="de-DE"/>
        </w:rPr>
        <w:br/>
        <w:t xml:space="preserve">Natürlich ist auch </w:t>
      </w:r>
      <w:hyperlink r:id="rId8" w:history="1">
        <w:r w:rsidRPr="00025A21">
          <w:rPr>
            <w:rFonts w:ascii="Times New Roman" w:eastAsia="Times New Roman" w:hAnsi="Times New Roman" w:cs="Times New Roman"/>
            <w:color w:val="0000FF"/>
            <w:sz w:val="24"/>
            <w:szCs w:val="24"/>
            <w:u w:val="single"/>
            <w:lang w:eastAsia="de-DE"/>
          </w:rPr>
          <w:t>für einen sicheren Zahlungsverkehr</w:t>
        </w:r>
      </w:hyperlink>
      <w:r w:rsidRPr="00025A21">
        <w:rPr>
          <w:rFonts w:ascii="Times New Roman" w:eastAsia="Times New Roman" w:hAnsi="Times New Roman" w:cs="Times New Roman"/>
          <w:sz w:val="24"/>
          <w:szCs w:val="24"/>
          <w:lang w:eastAsia="de-DE"/>
        </w:rPr>
        <w:t xml:space="preserve"> gesorgt. Gerade wenn Ein- und Auszahlungen mit Echtgeld getätigt werden, ist von einem Spielanbieter der gleich hohe Standard zu erwarten wie von einem Online-Shop. Dies ist bei Lottoland gegeben, wobei das Team des Anbieters bei Rückfragen auf vielfältige Weise erreichbar ist. </w:t>
      </w:r>
    </w:p>
    <w:p w14:paraId="6D8308DE" w14:textId="77777777" w:rsidR="00D96751" w:rsidRDefault="00D96751"/>
    <w:sectPr w:rsidR="00D967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21"/>
    <w:rsid w:val="00025A21"/>
    <w:rsid w:val="00D96751"/>
    <w:rsid w:val="00DB3E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E9D0"/>
  <w15:chartTrackingRefBased/>
  <w15:docId w15:val="{F994EC7B-0DB3-4E99-B314-9C682B65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25A21"/>
    <w:rPr>
      <w:b/>
      <w:bCs/>
    </w:rPr>
  </w:style>
  <w:style w:type="character" w:styleId="Hyperlink">
    <w:name w:val="Hyperlink"/>
    <w:basedOn w:val="Absatz-Standardschriftart"/>
    <w:uiPriority w:val="99"/>
    <w:semiHidden/>
    <w:unhideWhenUsed/>
    <w:rsid w:val="0002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6399">
      <w:bodyDiv w:val="1"/>
      <w:marLeft w:val="0"/>
      <w:marRight w:val="0"/>
      <w:marTop w:val="0"/>
      <w:marBottom w:val="0"/>
      <w:divBdr>
        <w:top w:val="none" w:sz="0" w:space="0" w:color="auto"/>
        <w:left w:val="none" w:sz="0" w:space="0" w:color="auto"/>
        <w:bottom w:val="none" w:sz="0" w:space="0" w:color="auto"/>
        <w:right w:val="none" w:sz="0" w:space="0" w:color="auto"/>
      </w:divBdr>
      <w:divsChild>
        <w:div w:id="250506213">
          <w:marLeft w:val="0"/>
          <w:marRight w:val="0"/>
          <w:marTop w:val="0"/>
          <w:marBottom w:val="0"/>
          <w:divBdr>
            <w:top w:val="none" w:sz="0" w:space="0" w:color="auto"/>
            <w:left w:val="none" w:sz="0" w:space="0" w:color="auto"/>
            <w:bottom w:val="none" w:sz="0" w:space="0" w:color="auto"/>
            <w:right w:val="none" w:sz="0" w:space="0" w:color="auto"/>
          </w:divBdr>
        </w:div>
        <w:div w:id="1478688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stedshops.de/kaeuferschutz/" TargetMode="External"/><Relationship Id="rId3" Type="http://schemas.openxmlformats.org/officeDocument/2006/relationships/webSettings" Target="webSettings.xml"/><Relationship Id="rId7" Type="http://schemas.openxmlformats.org/officeDocument/2006/relationships/hyperlink" Target="https://www.marktmeinungmensch.at/recherche-serv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ttoland.com" TargetMode="External"/><Relationship Id="rId5" Type="http://schemas.openxmlformats.org/officeDocument/2006/relationships/hyperlink" Target="https://www.marktmeinungmensch.at/events/" TargetMode="External"/><Relationship Id="rId10" Type="http://schemas.openxmlformats.org/officeDocument/2006/relationships/theme" Target="theme/theme1.xml"/><Relationship Id="rId4" Type="http://schemas.openxmlformats.org/officeDocument/2006/relationships/hyperlink" Target="https://www.marktmeinungmensch.at/anbieter/" TargetMode="Externa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3528</Characters>
  <Application>Microsoft Office Word</Application>
  <DocSecurity>4</DocSecurity>
  <Lines>29</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xydas</dc:creator>
  <cp:keywords/>
  <dc:description/>
  <cp:lastModifiedBy>Gunther Oswalder</cp:lastModifiedBy>
  <cp:revision>2</cp:revision>
  <dcterms:created xsi:type="dcterms:W3CDTF">2022-10-21T11:54:00Z</dcterms:created>
  <dcterms:modified xsi:type="dcterms:W3CDTF">2022-10-21T11:54:00Z</dcterms:modified>
</cp:coreProperties>
</file>